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142"/>
        <w:gridCol w:w="5811"/>
      </w:tblGrid>
      <w:tr w:rsidR="00837018" w14:paraId="0F5AAC46" w14:textId="77777777" w:rsidTr="00FD45FB">
        <w:trPr>
          <w:trHeight w:val="148"/>
        </w:trPr>
        <w:tc>
          <w:tcPr>
            <w:tcW w:w="4395" w:type="dxa"/>
          </w:tcPr>
          <w:p w14:paraId="728A1B61" w14:textId="77777777" w:rsidR="00837018" w:rsidRPr="0066771F" w:rsidRDefault="00837018" w:rsidP="008D2C88">
            <w:pPr>
              <w:ind w:left="-250" w:right="-250"/>
              <w:jc w:val="center"/>
              <w:rPr>
                <w:i w:val="0"/>
                <w:sz w:val="26"/>
                <w:szCs w:val="26"/>
              </w:rPr>
            </w:pPr>
            <w:r w:rsidRPr="0066771F">
              <w:rPr>
                <w:i w:val="0"/>
                <w:sz w:val="26"/>
                <w:szCs w:val="26"/>
              </w:rPr>
              <w:t>UBND TỈNH ĐỒNG THÁP</w:t>
            </w:r>
          </w:p>
        </w:tc>
        <w:tc>
          <w:tcPr>
            <w:tcW w:w="5953" w:type="dxa"/>
            <w:gridSpan w:val="2"/>
          </w:tcPr>
          <w:p w14:paraId="37493A9F" w14:textId="77777777" w:rsidR="00837018" w:rsidRDefault="00837018" w:rsidP="008D2C88">
            <w:pPr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i w:val="0"/>
                    <w:sz w:val="26"/>
                  </w:rPr>
                  <w:t>NAM</w:t>
                </w:r>
              </w:smartTag>
            </w:smartTag>
          </w:p>
        </w:tc>
      </w:tr>
      <w:tr w:rsidR="00837018" w14:paraId="59A8754B" w14:textId="77777777" w:rsidTr="00FD45FB">
        <w:trPr>
          <w:trHeight w:val="273"/>
        </w:trPr>
        <w:tc>
          <w:tcPr>
            <w:tcW w:w="4395" w:type="dxa"/>
          </w:tcPr>
          <w:p w14:paraId="248FA9FC" w14:textId="2590AF20" w:rsidR="00837018" w:rsidRPr="00AF5EC3" w:rsidRDefault="00005269" w:rsidP="008D2C88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AF5EC3">
              <w:rPr>
                <w:b/>
                <w:i w:val="0"/>
                <w:sz w:val="26"/>
                <w:szCs w:val="26"/>
              </w:rPr>
              <w:t>SỞ Y TẾ</w:t>
            </w:r>
          </w:p>
        </w:tc>
        <w:tc>
          <w:tcPr>
            <w:tcW w:w="5953" w:type="dxa"/>
            <w:gridSpan w:val="2"/>
          </w:tcPr>
          <w:p w14:paraId="3678F6FF" w14:textId="77777777" w:rsidR="00837018" w:rsidRPr="00614BC0" w:rsidRDefault="00837018" w:rsidP="008D2C88">
            <w:pPr>
              <w:jc w:val="center"/>
              <w:rPr>
                <w:b/>
                <w:i w:val="0"/>
                <w:szCs w:val="28"/>
              </w:rPr>
            </w:pPr>
            <w:r w:rsidRPr="00614BC0">
              <w:rPr>
                <w:b/>
                <w:i w:val="0"/>
                <w:szCs w:val="28"/>
              </w:rPr>
              <w:t>Độc lập - Tự do - Hạnh phúc</w:t>
            </w:r>
          </w:p>
        </w:tc>
      </w:tr>
      <w:tr w:rsidR="008D2C88" w:rsidRPr="008D2C88" w14:paraId="1F753670" w14:textId="77777777" w:rsidTr="00FD45FB">
        <w:trPr>
          <w:trHeight w:val="159"/>
        </w:trPr>
        <w:tc>
          <w:tcPr>
            <w:tcW w:w="4395" w:type="dxa"/>
          </w:tcPr>
          <w:p w14:paraId="2EA8A43A" w14:textId="3A9B2356" w:rsidR="008D2C88" w:rsidRPr="0066771F" w:rsidRDefault="00E11F05" w:rsidP="008D2C88">
            <w:pPr>
              <w:pStyle w:val="Heading2"/>
              <w:jc w:val="center"/>
              <w:rPr>
                <w:i w:val="0"/>
                <w:sz w:val="26"/>
                <w:szCs w:val="26"/>
                <w:vertAlign w:val="superscript"/>
              </w:rPr>
            </w:pPr>
            <w:r>
              <w:rPr>
                <w:b w:val="0"/>
                <w:noProof/>
                <w:sz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A2B177" wp14:editId="599C63AF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9525</wp:posOffset>
                      </wp:positionV>
                      <wp:extent cx="295275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DCE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55pt;margin-top:.75pt;width:23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adtgEAAFU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5UU&#10;6uKqoL7kBeL4zeAgstFIjgS26+MWvU8TRVqUKnB85JhZQX1JyEU9PljnymCdF2MjU6FVSWB0Vmdn&#10;DmPq9ltH4gh5NcpXWkye92GEB68LWG9Afz3bEax7s1Nx58/KZDHy5nG9R33a0UWxNLvC8rxneTne&#10;30v2779h8woAAP//AwBQSwMEFAAGAAgAAAAhAFv0exvaAAAABwEAAA8AAABkcnMvZG93bnJldi54&#10;bWxMjkFLw0AQhe+C/2EZwYvYTSItbcymFMGDR9uC12l2TKLZ2ZDdNLG/3tGL3ubjPd58xXZ2nTrT&#10;EFrPBtJFAoq48rbl2sDx8Hy/BhUissXOMxn4ogDb8vqqwNz6iV/pvI+1khEOORpoYuxzrUPVkMOw&#10;8D2xZO9+cBgFh1rbAScZd53OkmSlHbYsHxrs6amh6nM/OgMUxmWa7DauPr5cpru37PIx9Qdjbm/m&#10;3SOoSHP8K8OPvqhDKU4nP7INqhNeP6RSlWMJSvIs26xAnX5Zl4X+719+AwAA//8DAFBLAQItABQA&#10;BgAIAAAAIQC2gziS/gAAAOEBAAATAAAAAAAAAAAAAAAAAAAAAABbQ29udGVudF9UeXBlc10ueG1s&#10;UEsBAi0AFAAGAAgAAAAhADj9If/WAAAAlAEAAAsAAAAAAAAAAAAAAAAALwEAAF9yZWxzLy5yZWxz&#10;UEsBAi0AFAAGAAgAAAAhAJTF5p22AQAAVQMAAA4AAAAAAAAAAAAAAAAALgIAAGRycy9lMm9Eb2Mu&#10;eG1sUEsBAi0AFAAGAAgAAAAhAFv0exv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5953" w:type="dxa"/>
            <w:gridSpan w:val="2"/>
          </w:tcPr>
          <w:p w14:paraId="16B100B7" w14:textId="77777777" w:rsidR="008D2C88" w:rsidRPr="008D2C88" w:rsidRDefault="00EE5D73" w:rsidP="008D2C88">
            <w:pPr>
              <w:pStyle w:val="Heading1"/>
              <w:rPr>
                <w:b/>
                <w:sz w:val="20"/>
                <w:vertAlign w:val="superscript"/>
              </w:rPr>
            </w:pPr>
            <w:r>
              <w:rPr>
                <w:b/>
                <w:noProof/>
                <w:sz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4292E" wp14:editId="741ADCFE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47625</wp:posOffset>
                      </wp:positionV>
                      <wp:extent cx="21050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74C9C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pt,3.75pt" to="225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Dl&#10;NcQf2wAAAAcBAAAPAAAAZHJzL2Rvd25yZXYueG1sTI5RT8IwFIXfTfwPzTXxTToIoIx1hJAY44uR&#10;Ie9lvXTT9nZpuzH/vdUXfPxyTs75is1oDRvQh9aRgOkkA4ZUO9WSFvBxeH54AhaiJCWNIxTwjQE2&#10;5e1NIXPlLrTHoYqapREKuRTQxNjlnIe6QSvDxHVIKTs7b2VM6DVXXl7SuDV8lmVLbmVL6aGRHe4a&#10;rL+q3gowr3446p3ehv5lv6w+38+zt8MgxP3duF0DizjGaxl+9ZM6lMnp5HpSgZnE09U8VQU8LoCl&#10;fL7IVsBOf8zLgv/3L38AAAD//wMAUEsBAi0AFAAGAAgAAAAhALaDOJL+AAAA4QEAABMAAAAAAAAA&#10;AAAAAAAAAAAAAFtDb250ZW50X1R5cGVzXS54bWxQSwECLQAUAAYACAAAACEAOP0h/9YAAACUAQAA&#10;CwAAAAAAAAAAAAAAAAAvAQAAX3JlbHMvLnJlbHNQSwECLQAUAAYACAAAACEAkJ2Z4ZkBAACIAwAA&#10;DgAAAAAAAAAAAAAAAAAuAgAAZHJzL2Uyb0RvYy54bWxQSwECLQAUAAYACAAAACEA5TXEH9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37018" w14:paraId="24CB404B" w14:textId="77777777" w:rsidTr="00FD45FB">
        <w:trPr>
          <w:trHeight w:val="159"/>
        </w:trPr>
        <w:tc>
          <w:tcPr>
            <w:tcW w:w="4395" w:type="dxa"/>
          </w:tcPr>
          <w:p w14:paraId="6EB624E0" w14:textId="62B961D3" w:rsidR="00837018" w:rsidRPr="00B70C85" w:rsidRDefault="00837018" w:rsidP="009F7FBB">
            <w:pPr>
              <w:pStyle w:val="Heading2"/>
              <w:jc w:val="center"/>
              <w:rPr>
                <w:b w:val="0"/>
                <w:i w:val="0"/>
                <w:sz w:val="26"/>
                <w:szCs w:val="26"/>
              </w:rPr>
            </w:pPr>
            <w:r w:rsidRPr="00B70C85">
              <w:rPr>
                <w:b w:val="0"/>
                <w:i w:val="0"/>
                <w:sz w:val="26"/>
                <w:szCs w:val="26"/>
              </w:rPr>
              <w:t>Số:</w:t>
            </w:r>
            <w:r w:rsidR="00541538">
              <w:rPr>
                <w:b w:val="0"/>
                <w:i w:val="0"/>
                <w:sz w:val="26"/>
                <w:szCs w:val="26"/>
              </w:rPr>
              <w:t xml:space="preserve"> </w:t>
            </w:r>
            <w:r w:rsidR="009F7FBB">
              <w:rPr>
                <w:b w:val="0"/>
                <w:i w:val="0"/>
                <w:sz w:val="26"/>
                <w:szCs w:val="26"/>
              </w:rPr>
              <w:t xml:space="preserve">      </w:t>
            </w:r>
            <w:r w:rsidR="00FD2566">
              <w:rPr>
                <w:b w:val="0"/>
                <w:i w:val="0"/>
                <w:sz w:val="26"/>
                <w:szCs w:val="26"/>
              </w:rPr>
              <w:t xml:space="preserve"> </w:t>
            </w:r>
            <w:r w:rsidR="00FD557F">
              <w:rPr>
                <w:b w:val="0"/>
                <w:i w:val="0"/>
                <w:sz w:val="26"/>
                <w:szCs w:val="26"/>
              </w:rPr>
              <w:t xml:space="preserve"> </w:t>
            </w:r>
            <w:r w:rsidR="00172868">
              <w:rPr>
                <w:b w:val="0"/>
                <w:i w:val="0"/>
                <w:sz w:val="26"/>
                <w:szCs w:val="26"/>
              </w:rPr>
              <w:t xml:space="preserve"> </w:t>
            </w:r>
            <w:r w:rsidRPr="00B70C85">
              <w:rPr>
                <w:b w:val="0"/>
                <w:i w:val="0"/>
                <w:sz w:val="26"/>
                <w:szCs w:val="26"/>
              </w:rPr>
              <w:t>/</w:t>
            </w:r>
            <w:r w:rsidR="00005269" w:rsidRPr="00B70C85">
              <w:rPr>
                <w:b w:val="0"/>
                <w:i w:val="0"/>
                <w:sz w:val="26"/>
                <w:szCs w:val="26"/>
              </w:rPr>
              <w:t>SYT-</w:t>
            </w:r>
            <w:r w:rsidR="00A21850">
              <w:rPr>
                <w:b w:val="0"/>
                <w:i w:val="0"/>
                <w:sz w:val="26"/>
                <w:szCs w:val="26"/>
              </w:rPr>
              <w:t>NVY</w:t>
            </w:r>
          </w:p>
        </w:tc>
        <w:tc>
          <w:tcPr>
            <w:tcW w:w="5953" w:type="dxa"/>
            <w:gridSpan w:val="2"/>
          </w:tcPr>
          <w:p w14:paraId="5CB19C6F" w14:textId="2F94E048" w:rsidR="00837018" w:rsidRPr="00844F1E" w:rsidRDefault="001218DC" w:rsidP="0066275B">
            <w:pPr>
              <w:pStyle w:val="Heading1"/>
              <w:rPr>
                <w:i/>
                <w:szCs w:val="28"/>
              </w:rPr>
            </w:pPr>
            <w:r w:rsidRPr="00544678">
              <w:rPr>
                <w:i/>
                <w:szCs w:val="28"/>
              </w:rPr>
              <w:t xml:space="preserve">Đồng Tháp, ngày </w:t>
            </w:r>
            <w:r w:rsidR="00FB17E5">
              <w:rPr>
                <w:i/>
                <w:szCs w:val="28"/>
              </w:rPr>
              <w:t xml:space="preserve">    </w:t>
            </w:r>
            <w:r w:rsidR="00906A0E">
              <w:rPr>
                <w:i/>
                <w:szCs w:val="28"/>
              </w:rPr>
              <w:t xml:space="preserve"> </w:t>
            </w:r>
            <w:r w:rsidR="0024491F" w:rsidRPr="00544678">
              <w:rPr>
                <w:i/>
                <w:szCs w:val="28"/>
              </w:rPr>
              <w:t xml:space="preserve">tháng </w:t>
            </w:r>
            <w:r w:rsidR="00844F1E">
              <w:rPr>
                <w:i/>
                <w:szCs w:val="28"/>
              </w:rPr>
              <w:t>3</w:t>
            </w:r>
            <w:r w:rsidR="00837018" w:rsidRPr="00544678">
              <w:rPr>
                <w:i/>
                <w:szCs w:val="28"/>
              </w:rPr>
              <w:t xml:space="preserve"> năm 20</w:t>
            </w:r>
            <w:r w:rsidR="00F8739D">
              <w:rPr>
                <w:i/>
                <w:szCs w:val="28"/>
                <w:lang w:val="vi-VN"/>
              </w:rPr>
              <w:t>2</w:t>
            </w:r>
            <w:r w:rsidR="00844F1E">
              <w:rPr>
                <w:i/>
                <w:szCs w:val="28"/>
              </w:rPr>
              <w:t>6</w:t>
            </w:r>
          </w:p>
        </w:tc>
      </w:tr>
      <w:tr w:rsidR="00837018" w14:paraId="7E20B5B5" w14:textId="77777777" w:rsidTr="00FD45FB">
        <w:trPr>
          <w:trHeight w:val="338"/>
        </w:trPr>
        <w:tc>
          <w:tcPr>
            <w:tcW w:w="4537" w:type="dxa"/>
            <w:gridSpan w:val="2"/>
          </w:tcPr>
          <w:p w14:paraId="1DAD4897" w14:textId="77777777" w:rsidR="00E11F05" w:rsidRDefault="00A96583" w:rsidP="00E11F05">
            <w:pPr>
              <w:ind w:right="-108"/>
              <w:jc w:val="center"/>
              <w:rPr>
                <w:i w:val="0"/>
                <w:sz w:val="26"/>
                <w:szCs w:val="26"/>
              </w:rPr>
            </w:pPr>
            <w:r w:rsidRPr="00A96583">
              <w:rPr>
                <w:i w:val="0"/>
                <w:iCs/>
                <w:sz w:val="26"/>
                <w:szCs w:val="26"/>
              </w:rPr>
              <w:t xml:space="preserve">V/v </w:t>
            </w:r>
            <w:r w:rsidR="00844F1E" w:rsidRPr="00844F1E">
              <w:rPr>
                <w:i w:val="0"/>
                <w:sz w:val="26"/>
                <w:szCs w:val="26"/>
              </w:rPr>
              <w:t xml:space="preserve">báo cáo kết quả thực hiện Quyết định số 569/QĐ-TTg ngày 24/5/2023 của </w:t>
            </w:r>
          </w:p>
          <w:p w14:paraId="246E3B4A" w14:textId="1F7D8BE9" w:rsidR="009F326B" w:rsidRPr="00EF5978" w:rsidRDefault="00844F1E" w:rsidP="00E11F05">
            <w:pPr>
              <w:ind w:right="-108"/>
              <w:jc w:val="center"/>
              <w:rPr>
                <w:i w:val="0"/>
                <w:sz w:val="26"/>
                <w:szCs w:val="26"/>
                <w:lang w:val="vi-VN"/>
              </w:rPr>
            </w:pPr>
            <w:r w:rsidRPr="00844F1E">
              <w:rPr>
                <w:i w:val="0"/>
                <w:sz w:val="26"/>
                <w:szCs w:val="26"/>
              </w:rPr>
              <w:t>Thủ tướng Chính phủ</w:t>
            </w:r>
          </w:p>
        </w:tc>
        <w:tc>
          <w:tcPr>
            <w:tcW w:w="5811" w:type="dxa"/>
          </w:tcPr>
          <w:p w14:paraId="33E548A5" w14:textId="77777777" w:rsidR="00837018" w:rsidRPr="003F6178" w:rsidRDefault="00837018">
            <w:pPr>
              <w:pStyle w:val="Heading1"/>
              <w:rPr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69"/>
      </w:tblGrid>
      <w:tr w:rsidR="00C06B09" w14:paraId="0B7B9798" w14:textId="77777777" w:rsidTr="00A0507D">
        <w:trPr>
          <w:trHeight w:val="2142"/>
        </w:trPr>
        <w:tc>
          <w:tcPr>
            <w:tcW w:w="4426" w:type="dxa"/>
          </w:tcPr>
          <w:p w14:paraId="505C5EBF" w14:textId="45C52CC5" w:rsidR="00C06B09" w:rsidRDefault="00C06B09" w:rsidP="008A06DA">
            <w:pPr>
              <w:spacing w:before="120" w:after="120" w:line="380" w:lineRule="exact"/>
              <w:jc w:val="both"/>
              <w:rPr>
                <w:rStyle w:val="Strong"/>
                <w:b w:val="0"/>
                <w:bCs w:val="0"/>
                <w:i w:val="0"/>
                <w:iCs/>
                <w:position w:val="-2"/>
                <w:szCs w:val="28"/>
                <w:lang w:val="fr-FR"/>
              </w:rPr>
            </w:pPr>
            <w:r>
              <w:rPr>
                <w:i w:val="0"/>
              </w:rPr>
              <w:t xml:space="preserve">                                            Kính gửi:</w:t>
            </w:r>
          </w:p>
        </w:tc>
        <w:tc>
          <w:tcPr>
            <w:tcW w:w="4569" w:type="dxa"/>
          </w:tcPr>
          <w:p w14:paraId="3267C534" w14:textId="77777777" w:rsidR="00C06B09" w:rsidRDefault="00C06B09" w:rsidP="00C06B09">
            <w:pPr>
              <w:jc w:val="both"/>
              <w:rPr>
                <w:i w:val="0"/>
                <w:szCs w:val="28"/>
              </w:rPr>
            </w:pPr>
          </w:p>
          <w:p w14:paraId="206A8B19" w14:textId="404501ED" w:rsidR="00C06B09" w:rsidRDefault="00C06B09" w:rsidP="00C06B09">
            <w:pPr>
              <w:jc w:val="both"/>
              <w:rPr>
                <w:i w:val="0"/>
                <w:iCs/>
                <w:szCs w:val="28"/>
              </w:rPr>
            </w:pPr>
            <w:r>
              <w:rPr>
                <w:i w:val="0"/>
                <w:szCs w:val="28"/>
              </w:rPr>
              <w:t xml:space="preserve">- </w:t>
            </w:r>
            <w:r w:rsidRPr="0081038D">
              <w:rPr>
                <w:i w:val="0"/>
                <w:iCs/>
                <w:szCs w:val="28"/>
              </w:rPr>
              <w:t xml:space="preserve">Trường Cao đẳng Y tế: Đồng Tháp, </w:t>
            </w:r>
            <w:r w:rsidRPr="0081038D">
              <w:rPr>
                <w:i w:val="0"/>
                <w:iCs/>
                <w:szCs w:val="28"/>
              </w:rPr>
              <w:br/>
              <w:t>Tiền Giang;</w:t>
            </w:r>
          </w:p>
          <w:p w14:paraId="4225E529" w14:textId="57603097" w:rsidR="00535CF7" w:rsidRPr="0081038D" w:rsidRDefault="00535CF7" w:rsidP="00C06B09">
            <w:pPr>
              <w:jc w:val="both"/>
              <w:rPr>
                <w:i w:val="0"/>
                <w:iCs/>
                <w:szCs w:val="28"/>
              </w:rPr>
            </w:pPr>
            <w:r>
              <w:rPr>
                <w:i w:val="0"/>
                <w:iCs/>
                <w:szCs w:val="28"/>
              </w:rPr>
              <w:t>- Bệnh viện đa khoa tuyến Tỉnh;</w:t>
            </w:r>
          </w:p>
          <w:p w14:paraId="32670F01" w14:textId="36B52CB6" w:rsidR="00C06B09" w:rsidRDefault="00C06B09" w:rsidP="00C06B09">
            <w:pPr>
              <w:jc w:val="both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t xml:space="preserve">- Bệnh viện </w:t>
            </w:r>
            <w:r w:rsidR="00575F03">
              <w:rPr>
                <w:i w:val="0"/>
                <w:szCs w:val="28"/>
              </w:rPr>
              <w:t xml:space="preserve">chuyên khoa: </w:t>
            </w:r>
            <w:r w:rsidRPr="0081038D">
              <w:rPr>
                <w:i w:val="0"/>
                <w:iCs/>
                <w:szCs w:val="28"/>
              </w:rPr>
              <w:t>Phục hồi chức năng</w:t>
            </w:r>
            <w:r w:rsidR="00575F03">
              <w:rPr>
                <w:i w:val="0"/>
                <w:iCs/>
                <w:szCs w:val="28"/>
              </w:rPr>
              <w:t>, Y học cổ truyền Tiền Giang, Y học cổ truyền Đồng Tháp</w:t>
            </w:r>
            <w:r w:rsidRPr="0081038D">
              <w:rPr>
                <w:i w:val="0"/>
                <w:iCs/>
                <w:szCs w:val="28"/>
              </w:rPr>
              <w:t>;</w:t>
            </w:r>
            <w:r>
              <w:rPr>
                <w:i w:val="0"/>
                <w:szCs w:val="28"/>
              </w:rPr>
              <w:t xml:space="preserve"> </w:t>
            </w:r>
          </w:p>
          <w:p w14:paraId="17EA754E" w14:textId="1EDC6BC0" w:rsidR="00C75836" w:rsidRDefault="00C75836" w:rsidP="00C06B09">
            <w:pPr>
              <w:jc w:val="both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t>- Bệnh viện Quân Dân Y;</w:t>
            </w:r>
          </w:p>
          <w:p w14:paraId="36B779CC" w14:textId="77777777" w:rsidR="00C06B09" w:rsidRDefault="00C06B09" w:rsidP="00C06B09">
            <w:pPr>
              <w:jc w:val="both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t>- Trung tâm Y tế Khu vực;</w:t>
            </w:r>
          </w:p>
          <w:p w14:paraId="02AB94E4" w14:textId="7A582334" w:rsidR="00C06B09" w:rsidRDefault="00C06B09" w:rsidP="00C06B09">
            <w:pPr>
              <w:jc w:val="both"/>
              <w:rPr>
                <w:rStyle w:val="Strong"/>
                <w:b w:val="0"/>
                <w:bCs w:val="0"/>
                <w:i w:val="0"/>
                <w:iCs/>
                <w:position w:val="-2"/>
                <w:szCs w:val="28"/>
                <w:lang w:val="fr-FR"/>
              </w:rPr>
            </w:pPr>
            <w:r>
              <w:rPr>
                <w:i w:val="0"/>
                <w:szCs w:val="28"/>
              </w:rPr>
              <w:t xml:space="preserve">- Ủy ban nhân dân </w:t>
            </w:r>
            <w:r w:rsidR="006C2A27">
              <w:rPr>
                <w:i w:val="0"/>
                <w:szCs w:val="28"/>
              </w:rPr>
              <w:t xml:space="preserve">các </w:t>
            </w:r>
            <w:r>
              <w:rPr>
                <w:i w:val="0"/>
                <w:szCs w:val="28"/>
              </w:rPr>
              <w:t>xã, phường.</w:t>
            </w:r>
          </w:p>
        </w:tc>
      </w:tr>
    </w:tbl>
    <w:p w14:paraId="23622C62" w14:textId="77777777" w:rsidR="004977B0" w:rsidRDefault="004977B0" w:rsidP="00EF584C">
      <w:pPr>
        <w:spacing w:before="80" w:line="380" w:lineRule="exact"/>
        <w:ind w:firstLine="720"/>
        <w:jc w:val="both"/>
        <w:rPr>
          <w:rStyle w:val="Strong"/>
          <w:b w:val="0"/>
          <w:bCs w:val="0"/>
          <w:i w:val="0"/>
          <w:iCs/>
          <w:position w:val="-2"/>
          <w:szCs w:val="28"/>
          <w:lang w:val="fr-FR"/>
        </w:rPr>
      </w:pPr>
    </w:p>
    <w:p w14:paraId="313BA7C1" w14:textId="7639D30A" w:rsidR="008A06DA" w:rsidRDefault="00CD0712" w:rsidP="00EF584C">
      <w:pPr>
        <w:spacing w:before="80" w:line="380" w:lineRule="exact"/>
        <w:ind w:firstLine="720"/>
        <w:jc w:val="both"/>
        <w:rPr>
          <w:szCs w:val="28"/>
        </w:rPr>
      </w:pPr>
      <w:r w:rsidRPr="001C4AB5">
        <w:rPr>
          <w:rStyle w:val="Strong"/>
          <w:b w:val="0"/>
          <w:bCs w:val="0"/>
          <w:i w:val="0"/>
          <w:iCs/>
          <w:position w:val="-2"/>
          <w:szCs w:val="28"/>
          <w:lang w:val="fr-FR"/>
        </w:rPr>
        <w:t xml:space="preserve">Thực hiện </w:t>
      </w:r>
      <w:r w:rsidR="001C4AB5" w:rsidRPr="001C4AB5">
        <w:rPr>
          <w:rStyle w:val="Strong"/>
          <w:b w:val="0"/>
          <w:bCs w:val="0"/>
          <w:i w:val="0"/>
          <w:iCs/>
          <w:position w:val="-2"/>
          <w:szCs w:val="28"/>
          <w:lang w:val="fr-FR"/>
        </w:rPr>
        <w:t xml:space="preserve">Công văn </w:t>
      </w:r>
      <w:r w:rsidR="003F6178" w:rsidRPr="001C4AB5">
        <w:rPr>
          <w:rStyle w:val="Strong"/>
          <w:b w:val="0"/>
          <w:bCs w:val="0"/>
          <w:i w:val="0"/>
          <w:iCs/>
          <w:position w:val="-2"/>
          <w:szCs w:val="28"/>
          <w:lang w:val="fr-FR"/>
        </w:rPr>
        <w:t>số</w:t>
      </w:r>
      <w:r w:rsidR="003F6178" w:rsidRPr="001C4AB5">
        <w:rPr>
          <w:rStyle w:val="Strong"/>
          <w:bCs w:val="0"/>
          <w:i w:val="0"/>
          <w:iCs/>
          <w:position w:val="-2"/>
          <w:szCs w:val="28"/>
          <w:lang w:val="fr-FR"/>
        </w:rPr>
        <w:t xml:space="preserve"> </w:t>
      </w:r>
      <w:r w:rsidR="00844F1E" w:rsidRPr="00844F1E">
        <w:rPr>
          <w:rStyle w:val="Strong"/>
          <w:b w:val="0"/>
          <w:i w:val="0"/>
          <w:iCs/>
          <w:position w:val="-2"/>
          <w:szCs w:val="28"/>
          <w:lang w:val="fr-FR"/>
        </w:rPr>
        <w:t>374</w:t>
      </w:r>
      <w:r w:rsidR="008A06DA" w:rsidRPr="008A06DA">
        <w:rPr>
          <w:i w:val="0"/>
          <w:position w:val="-2"/>
          <w:szCs w:val="28"/>
        </w:rPr>
        <w:t>/KCB-PHCN&amp;GĐ</w:t>
      </w:r>
      <w:r w:rsidR="008A06DA">
        <w:rPr>
          <w:iCs/>
          <w:position w:val="-2"/>
          <w:szCs w:val="28"/>
        </w:rPr>
        <w:t xml:space="preserve"> </w:t>
      </w:r>
      <w:r w:rsidR="001C4AB5" w:rsidRPr="001C4AB5">
        <w:rPr>
          <w:i w:val="0"/>
          <w:szCs w:val="28"/>
        </w:rPr>
        <w:t xml:space="preserve">ngày </w:t>
      </w:r>
      <w:r w:rsidR="008A06DA">
        <w:rPr>
          <w:i w:val="0"/>
          <w:szCs w:val="28"/>
        </w:rPr>
        <w:t>0</w:t>
      </w:r>
      <w:r w:rsidR="00844F1E">
        <w:rPr>
          <w:i w:val="0"/>
          <w:szCs w:val="28"/>
        </w:rPr>
        <w:t>6</w:t>
      </w:r>
      <w:r w:rsidR="003F6178" w:rsidRPr="001C4AB5">
        <w:rPr>
          <w:i w:val="0"/>
          <w:szCs w:val="28"/>
        </w:rPr>
        <w:t>/</w:t>
      </w:r>
      <w:r w:rsidR="00844F1E">
        <w:rPr>
          <w:i w:val="0"/>
          <w:szCs w:val="28"/>
        </w:rPr>
        <w:t>3</w:t>
      </w:r>
      <w:r w:rsidR="003F6178" w:rsidRPr="001C4AB5">
        <w:rPr>
          <w:i w:val="0"/>
          <w:szCs w:val="28"/>
        </w:rPr>
        <w:t>/202</w:t>
      </w:r>
      <w:r w:rsidR="00844F1E">
        <w:rPr>
          <w:i w:val="0"/>
          <w:szCs w:val="28"/>
        </w:rPr>
        <w:t>6</w:t>
      </w:r>
      <w:r w:rsidR="003F6178" w:rsidRPr="001C4AB5">
        <w:rPr>
          <w:i w:val="0"/>
          <w:szCs w:val="28"/>
        </w:rPr>
        <w:t xml:space="preserve"> của </w:t>
      </w:r>
      <w:r w:rsidR="008A06DA" w:rsidRPr="008A06DA">
        <w:rPr>
          <w:i w:val="0"/>
          <w:iCs/>
          <w:szCs w:val="28"/>
        </w:rPr>
        <w:t>Cục Quản lý Khám, chữa bệnh</w:t>
      </w:r>
      <w:r w:rsidR="008A06DA">
        <w:rPr>
          <w:i w:val="0"/>
          <w:iCs/>
          <w:szCs w:val="28"/>
        </w:rPr>
        <w:t xml:space="preserve"> </w:t>
      </w:r>
      <w:r w:rsidR="00EF5978" w:rsidRPr="008A06DA">
        <w:rPr>
          <w:i w:val="0"/>
          <w:iCs/>
          <w:szCs w:val="28"/>
        </w:rPr>
        <w:t xml:space="preserve">về việc </w:t>
      </w:r>
      <w:r w:rsidR="00844F1E" w:rsidRPr="00844F1E">
        <w:rPr>
          <w:i w:val="0"/>
          <w:szCs w:val="28"/>
        </w:rPr>
        <w:t>báo cáo kết quả thực hiện Quyết định số 569/QĐ-TTg ngày 24/5/2023 của Thủ tướng Chính phủ</w:t>
      </w:r>
      <w:r w:rsidR="001C4AB5" w:rsidRPr="008A06DA">
        <w:rPr>
          <w:i w:val="0"/>
          <w:iCs/>
          <w:szCs w:val="28"/>
        </w:rPr>
        <w:t xml:space="preserve"> </w:t>
      </w:r>
      <w:r w:rsidR="00EE5D73" w:rsidRPr="008A06DA">
        <w:rPr>
          <w:szCs w:val="28"/>
        </w:rPr>
        <w:t>(đính kèm</w:t>
      </w:r>
      <w:r w:rsidR="0066275B" w:rsidRPr="008A06DA">
        <w:rPr>
          <w:szCs w:val="28"/>
        </w:rPr>
        <w:t xml:space="preserve"> </w:t>
      </w:r>
      <w:r w:rsidR="001C4AB5" w:rsidRPr="008A06DA">
        <w:rPr>
          <w:szCs w:val="28"/>
        </w:rPr>
        <w:t>Công văn</w:t>
      </w:r>
      <w:r w:rsidR="0031603A">
        <w:rPr>
          <w:szCs w:val="28"/>
        </w:rPr>
        <w:t>);</w:t>
      </w:r>
    </w:p>
    <w:p w14:paraId="3EDB6E8F" w14:textId="77777777" w:rsidR="000F30A5" w:rsidRDefault="001520C3" w:rsidP="00EF584C">
      <w:pPr>
        <w:spacing w:before="80" w:line="380" w:lineRule="exact"/>
        <w:ind w:firstLine="720"/>
        <w:jc w:val="both"/>
        <w:rPr>
          <w:i w:val="0"/>
          <w:iCs/>
          <w:szCs w:val="28"/>
        </w:rPr>
      </w:pPr>
      <w:r w:rsidRPr="001C4AB5">
        <w:rPr>
          <w:i w:val="0"/>
          <w:iCs/>
          <w:szCs w:val="28"/>
          <w:lang w:val="vi-VN"/>
        </w:rPr>
        <w:t xml:space="preserve">Sở Y tế </w:t>
      </w:r>
      <w:r w:rsidR="008A06DA">
        <w:rPr>
          <w:i w:val="0"/>
          <w:iCs/>
          <w:szCs w:val="28"/>
        </w:rPr>
        <w:t xml:space="preserve">đề nghị Lãnh đạo các đơn vị </w:t>
      </w:r>
      <w:r w:rsidR="00844F1E">
        <w:rPr>
          <w:i w:val="0"/>
          <w:iCs/>
          <w:szCs w:val="28"/>
        </w:rPr>
        <w:t xml:space="preserve">phối hợp thực hiện biểu mẫu báo cáo </w:t>
      </w:r>
      <w:r w:rsidR="00844F1E" w:rsidRPr="00844F1E">
        <w:rPr>
          <w:i w:val="0"/>
          <w:szCs w:val="28"/>
        </w:rPr>
        <w:t>bằng cách truy cập vào đường link dưới đây</w:t>
      </w:r>
      <w:r w:rsidR="00844F1E">
        <w:rPr>
          <w:i w:val="0"/>
          <w:szCs w:val="28"/>
        </w:rPr>
        <w:t xml:space="preserve">, </w:t>
      </w:r>
      <w:r w:rsidR="00844F1E" w:rsidRPr="00844F1E">
        <w:rPr>
          <w:i w:val="0"/>
          <w:szCs w:val="28"/>
        </w:rPr>
        <w:t>như</w:t>
      </w:r>
      <w:r w:rsidR="00844F1E">
        <w:rPr>
          <w:i w:val="0"/>
          <w:iCs/>
          <w:szCs w:val="28"/>
        </w:rPr>
        <w:t xml:space="preserve"> sau:</w:t>
      </w:r>
    </w:p>
    <w:p w14:paraId="4EEFC536" w14:textId="31F78B64" w:rsidR="00844F1E" w:rsidRPr="000F30A5" w:rsidRDefault="000F30A5" w:rsidP="00EF584C">
      <w:pPr>
        <w:spacing w:before="80" w:line="380" w:lineRule="exact"/>
        <w:ind w:firstLine="720"/>
        <w:jc w:val="both"/>
        <w:rPr>
          <w:iCs/>
          <w:szCs w:val="28"/>
        </w:rPr>
      </w:pPr>
      <w:r w:rsidRPr="000F30A5">
        <w:rPr>
          <w:b/>
          <w:bCs/>
          <w:i w:val="0"/>
          <w:iCs/>
          <w:szCs w:val="28"/>
        </w:rPr>
        <w:t>1. Đề nghị</w:t>
      </w:r>
      <w:r>
        <w:rPr>
          <w:i w:val="0"/>
          <w:iCs/>
          <w:szCs w:val="28"/>
        </w:rPr>
        <w:t xml:space="preserve"> </w:t>
      </w:r>
      <w:r w:rsidR="0081038D" w:rsidRPr="0081038D">
        <w:rPr>
          <w:b/>
          <w:bCs/>
          <w:i w:val="0"/>
          <w:iCs/>
          <w:szCs w:val="28"/>
        </w:rPr>
        <w:t>Trường Cao đẳng Y tế: Đồng Tháp, Tiền Giang</w:t>
      </w:r>
      <w:r w:rsidRPr="0081038D">
        <w:rPr>
          <w:b/>
          <w:bCs/>
          <w:i w:val="0"/>
          <w:szCs w:val="28"/>
        </w:rPr>
        <w:t>:</w:t>
      </w:r>
      <w:r w:rsidRPr="000F30A5">
        <w:rPr>
          <w:b/>
          <w:bCs/>
          <w:i w:val="0"/>
          <w:szCs w:val="28"/>
        </w:rPr>
        <w:t xml:space="preserve"> </w:t>
      </w:r>
      <w:r w:rsidRPr="000F30A5">
        <w:rPr>
          <w:i w:val="0"/>
          <w:szCs w:val="28"/>
        </w:rPr>
        <w:t xml:space="preserve">Phối hợp thực hiện </w:t>
      </w:r>
      <w:r w:rsidR="00E11F05">
        <w:rPr>
          <w:i w:val="0"/>
          <w:iCs/>
          <w:szCs w:val="28"/>
        </w:rPr>
        <w:t xml:space="preserve">biểu mẫu </w:t>
      </w:r>
      <w:r w:rsidRPr="000F30A5">
        <w:rPr>
          <w:i w:val="0"/>
          <w:szCs w:val="28"/>
        </w:rPr>
        <w:t xml:space="preserve">báo cáo theo </w:t>
      </w:r>
      <w:r w:rsidR="00844F1E" w:rsidRPr="000F30A5">
        <w:rPr>
          <w:i w:val="0"/>
          <w:szCs w:val="28"/>
        </w:rPr>
        <w:t xml:space="preserve">Biểu số 4. </w:t>
      </w:r>
      <w:r w:rsidR="00844F1E" w:rsidRPr="000F30A5">
        <w:rPr>
          <w:iCs/>
          <w:szCs w:val="28"/>
        </w:rPr>
        <w:t>Biểu mẫu báo cáo dành cho các cơ sở giáo dục</w:t>
      </w:r>
      <w:r w:rsidR="00D57981">
        <w:rPr>
          <w:iCs/>
          <w:szCs w:val="28"/>
        </w:rPr>
        <w:t xml:space="preserve">: </w:t>
      </w:r>
      <w:hyperlink r:id="rId8" w:history="1">
        <w:r w:rsidR="00D57981" w:rsidRPr="001268E0">
          <w:rPr>
            <w:rStyle w:val="Hyperlink"/>
            <w:iCs/>
            <w:szCs w:val="28"/>
          </w:rPr>
          <w:t>https://ee.kobotoolbox.org/single/qNmaY6Gq</w:t>
        </w:r>
      </w:hyperlink>
      <w:r w:rsidR="00D57981">
        <w:rPr>
          <w:iCs/>
          <w:szCs w:val="28"/>
        </w:rPr>
        <w:t xml:space="preserve"> </w:t>
      </w:r>
    </w:p>
    <w:p w14:paraId="0659E971" w14:textId="52445605" w:rsidR="00844F1E" w:rsidRDefault="000F30A5" w:rsidP="00EF584C">
      <w:pPr>
        <w:spacing w:before="80" w:line="380" w:lineRule="exact"/>
        <w:ind w:firstLine="720"/>
        <w:jc w:val="both"/>
      </w:pPr>
      <w:r w:rsidRPr="000F30A5">
        <w:rPr>
          <w:b/>
          <w:bCs/>
          <w:i w:val="0"/>
          <w:iCs/>
        </w:rPr>
        <w:t>2. Bệnh viện, Trung tâm Y tế</w:t>
      </w:r>
      <w:r w:rsidR="00FD45FB">
        <w:rPr>
          <w:b/>
          <w:bCs/>
          <w:i w:val="0"/>
          <w:iCs/>
        </w:rPr>
        <w:t xml:space="preserve"> khu vực</w:t>
      </w:r>
      <w:r w:rsidRPr="000F30A5">
        <w:rPr>
          <w:b/>
          <w:bCs/>
          <w:i w:val="0"/>
          <w:iCs/>
        </w:rPr>
        <w:t>:</w:t>
      </w:r>
      <w:r>
        <w:t xml:space="preserve"> </w:t>
      </w:r>
      <w:r w:rsidRPr="000F30A5">
        <w:rPr>
          <w:i w:val="0"/>
          <w:szCs w:val="28"/>
        </w:rPr>
        <w:t xml:space="preserve">thực hiện </w:t>
      </w:r>
      <w:r w:rsidR="00E11F05">
        <w:rPr>
          <w:i w:val="0"/>
          <w:iCs/>
          <w:szCs w:val="28"/>
        </w:rPr>
        <w:t xml:space="preserve">biểu mẫu </w:t>
      </w:r>
      <w:r w:rsidRPr="000F30A5">
        <w:rPr>
          <w:i w:val="0"/>
          <w:szCs w:val="28"/>
        </w:rPr>
        <w:t xml:space="preserve">báo cáo theo </w:t>
      </w:r>
      <w:r w:rsidR="00844F1E" w:rsidRPr="000F30A5">
        <w:rPr>
          <w:i w:val="0"/>
          <w:iCs/>
        </w:rPr>
        <w:t>Biểu số 2</w:t>
      </w:r>
      <w:r w:rsidR="00844F1E">
        <w:t xml:space="preserve">. </w:t>
      </w:r>
      <w:r w:rsidR="00844F1E" w:rsidRPr="00844F1E">
        <w:t>Biểu mẫu báo cáo dành cho các cơ sở y tế và cơ sở bảo trợ xã hội</w:t>
      </w:r>
      <w:r w:rsidR="00D57981">
        <w:t xml:space="preserve">: </w:t>
      </w:r>
      <w:hyperlink r:id="rId9" w:history="1">
        <w:r w:rsidR="00D57981" w:rsidRPr="001268E0">
          <w:rPr>
            <w:rStyle w:val="Hyperlink"/>
          </w:rPr>
          <w:t>https://ee.kobotoolbox.org/single/YApLBMbO</w:t>
        </w:r>
      </w:hyperlink>
      <w:r w:rsidR="00D57981">
        <w:t xml:space="preserve"> </w:t>
      </w:r>
    </w:p>
    <w:p w14:paraId="58201D49" w14:textId="0E1D3C1F" w:rsidR="004977B0" w:rsidRDefault="004977B0" w:rsidP="004977B0">
      <w:pPr>
        <w:spacing w:before="80" w:line="380" w:lineRule="exact"/>
        <w:ind w:firstLine="720"/>
        <w:jc w:val="both"/>
        <w:rPr>
          <w:i w:val="0"/>
        </w:rPr>
      </w:pPr>
      <w:r>
        <w:rPr>
          <w:b/>
          <w:bCs/>
          <w:i w:val="0"/>
        </w:rPr>
        <w:t>Lưu ý: Đ</w:t>
      </w:r>
      <w:r w:rsidRPr="0081038D">
        <w:rPr>
          <w:b/>
          <w:bCs/>
          <w:i w:val="0"/>
        </w:rPr>
        <w:t xml:space="preserve">ối với </w:t>
      </w:r>
      <w:r w:rsidRPr="0081038D">
        <w:rPr>
          <w:b/>
          <w:bCs/>
          <w:i w:val="0"/>
          <w:iCs/>
        </w:rPr>
        <w:t>Trung tâm Y tế</w:t>
      </w:r>
      <w:r w:rsidRPr="00A96583">
        <w:rPr>
          <w:i w:val="0"/>
        </w:rPr>
        <w:t xml:space="preserve"> </w:t>
      </w:r>
      <w:r w:rsidRPr="0081038D">
        <w:rPr>
          <w:b/>
          <w:bCs/>
          <w:i w:val="0"/>
        </w:rPr>
        <w:t>khu vực</w:t>
      </w:r>
      <w:r>
        <w:rPr>
          <w:b/>
          <w:bCs/>
          <w:i w:val="0"/>
        </w:rPr>
        <w:t xml:space="preserve"> </w:t>
      </w:r>
      <w:r w:rsidRPr="00C06B09">
        <w:rPr>
          <w:iCs/>
        </w:rPr>
        <w:t>(kèm danh sách):</w:t>
      </w:r>
      <w:r>
        <w:rPr>
          <w:i w:val="0"/>
        </w:rPr>
        <w:t xml:space="preserve"> chưa thực hiện </w:t>
      </w:r>
      <w:r w:rsidRPr="0081038D">
        <w:rPr>
          <w:i w:val="0"/>
        </w:rPr>
        <w:t>báo cáo</w:t>
      </w:r>
      <w:r w:rsidRPr="0081038D">
        <w:t xml:space="preserve"> </w:t>
      </w:r>
      <w:r>
        <w:rPr>
          <w:i w:val="0"/>
        </w:rPr>
        <w:t xml:space="preserve">theo nội dung Công văn số 4014/SYT-NVY ngày 29/11/2025 của Sở Y tế về việc báo cáo </w:t>
      </w:r>
      <w:r w:rsidRPr="00C06B09">
        <w:rPr>
          <w:i w:val="0"/>
          <w:iCs/>
        </w:rPr>
        <w:t xml:space="preserve">kết quả thực hiện hoạt động phục hồi chức năng năm 2025 và Quyết định số 569/QĐ-TTg ngày 24/5/2023 của Thủ tướng Chính phủ, đề nghị khẩn trương báo cáo gửi về </w:t>
      </w:r>
      <w:r w:rsidRPr="00C06B09">
        <w:rPr>
          <w:b/>
          <w:bCs/>
          <w:i w:val="0"/>
          <w:iCs/>
        </w:rPr>
        <w:t>Sở Y tế đến hết ngày 1</w:t>
      </w:r>
      <w:r>
        <w:rPr>
          <w:b/>
          <w:bCs/>
          <w:i w:val="0"/>
          <w:iCs/>
        </w:rPr>
        <w:t>4</w:t>
      </w:r>
      <w:r w:rsidRPr="00C06B09">
        <w:rPr>
          <w:b/>
          <w:bCs/>
          <w:i w:val="0"/>
          <w:iCs/>
        </w:rPr>
        <w:t>/03/2026</w:t>
      </w:r>
      <w:r w:rsidRPr="00C06B09">
        <w:rPr>
          <w:i w:val="0"/>
          <w:iCs/>
        </w:rPr>
        <w:t xml:space="preserve"> để tổng hợp.</w:t>
      </w:r>
    </w:p>
    <w:p w14:paraId="10AD0186" w14:textId="77777777" w:rsidR="004977B0" w:rsidRDefault="004977B0" w:rsidP="00EF584C">
      <w:pPr>
        <w:spacing w:before="80" w:line="380" w:lineRule="exact"/>
        <w:ind w:firstLine="720"/>
        <w:jc w:val="both"/>
      </w:pPr>
    </w:p>
    <w:p w14:paraId="7710A157" w14:textId="29FA7C70" w:rsidR="00844F1E" w:rsidRDefault="000F30A5" w:rsidP="00EF584C">
      <w:pPr>
        <w:spacing w:before="80" w:line="380" w:lineRule="exact"/>
        <w:ind w:firstLine="720"/>
        <w:jc w:val="both"/>
      </w:pPr>
      <w:r w:rsidRPr="00C06B09">
        <w:rPr>
          <w:b/>
          <w:bCs/>
          <w:i w:val="0"/>
          <w:iCs/>
        </w:rPr>
        <w:lastRenderedPageBreak/>
        <w:t>3.</w:t>
      </w:r>
      <w:r w:rsidRPr="000F30A5">
        <w:rPr>
          <w:b/>
          <w:bCs/>
        </w:rPr>
        <w:t xml:space="preserve"> </w:t>
      </w:r>
      <w:r w:rsidRPr="000F30A5">
        <w:rPr>
          <w:b/>
          <w:bCs/>
          <w:i w:val="0"/>
          <w:iCs/>
          <w:szCs w:val="28"/>
        </w:rPr>
        <w:t>Đề nghị</w:t>
      </w:r>
      <w:r>
        <w:rPr>
          <w:i w:val="0"/>
          <w:iCs/>
          <w:szCs w:val="28"/>
        </w:rPr>
        <w:t xml:space="preserve"> </w:t>
      </w:r>
      <w:r w:rsidRPr="000F30A5">
        <w:rPr>
          <w:b/>
          <w:bCs/>
          <w:i w:val="0"/>
          <w:szCs w:val="28"/>
        </w:rPr>
        <w:t xml:space="preserve">Ủy ban nhân dân </w:t>
      </w:r>
      <w:r w:rsidR="006C2A27">
        <w:rPr>
          <w:b/>
          <w:bCs/>
          <w:i w:val="0"/>
          <w:szCs w:val="28"/>
        </w:rPr>
        <w:t xml:space="preserve">các </w:t>
      </w:r>
      <w:r w:rsidRPr="000F30A5">
        <w:rPr>
          <w:b/>
          <w:bCs/>
          <w:i w:val="0"/>
          <w:szCs w:val="28"/>
        </w:rPr>
        <w:t>xã, phường</w:t>
      </w:r>
      <w:r>
        <w:rPr>
          <w:b/>
          <w:bCs/>
          <w:i w:val="0"/>
          <w:szCs w:val="28"/>
        </w:rPr>
        <w:t xml:space="preserve">: </w:t>
      </w:r>
      <w:r w:rsidR="00FD45FB" w:rsidRPr="00FD45FB">
        <w:rPr>
          <w:i w:val="0"/>
          <w:szCs w:val="28"/>
        </w:rPr>
        <w:t>Chỉ đạo</w:t>
      </w:r>
      <w:r w:rsidR="00FD45FB">
        <w:rPr>
          <w:b/>
          <w:bCs/>
          <w:i w:val="0"/>
          <w:szCs w:val="28"/>
        </w:rPr>
        <w:t xml:space="preserve"> </w:t>
      </w:r>
      <w:r>
        <w:rPr>
          <w:i w:val="0"/>
          <w:szCs w:val="28"/>
        </w:rPr>
        <w:t xml:space="preserve">các Trạm Y tế xã, phường </w:t>
      </w:r>
      <w:r w:rsidRPr="000F30A5">
        <w:rPr>
          <w:i w:val="0"/>
          <w:szCs w:val="28"/>
        </w:rPr>
        <w:t xml:space="preserve">thực hiện </w:t>
      </w:r>
      <w:r w:rsidR="00E11F05">
        <w:rPr>
          <w:i w:val="0"/>
          <w:iCs/>
          <w:szCs w:val="28"/>
        </w:rPr>
        <w:t xml:space="preserve">biểu mẫu </w:t>
      </w:r>
      <w:r w:rsidRPr="000F30A5">
        <w:rPr>
          <w:i w:val="0"/>
          <w:szCs w:val="28"/>
        </w:rPr>
        <w:t>báo cáo theo</w:t>
      </w:r>
      <w:r w:rsidRPr="00844F1E">
        <w:t xml:space="preserve"> </w:t>
      </w:r>
      <w:r w:rsidR="00844F1E" w:rsidRPr="000F30A5">
        <w:rPr>
          <w:i w:val="0"/>
          <w:iCs/>
        </w:rPr>
        <w:t>Biểu số 3</w:t>
      </w:r>
      <w:r w:rsidR="00844F1E">
        <w:t xml:space="preserve">. </w:t>
      </w:r>
      <w:r w:rsidR="00844F1E" w:rsidRPr="00844F1E">
        <w:t xml:space="preserve">Biểu mẫu báo cáo dành cho các Trạm </w:t>
      </w:r>
      <w:r w:rsidR="00844F1E">
        <w:t>Y</w:t>
      </w:r>
      <w:r w:rsidR="00844F1E" w:rsidRPr="00844F1E">
        <w:t xml:space="preserve"> t</w:t>
      </w:r>
      <w:r w:rsidR="006C2A27">
        <w:t>ế</w:t>
      </w:r>
      <w:r w:rsidR="00D57981">
        <w:t xml:space="preserve">: </w:t>
      </w:r>
      <w:hyperlink r:id="rId10" w:history="1">
        <w:r w:rsidR="00D57981" w:rsidRPr="001268E0">
          <w:rPr>
            <w:rStyle w:val="Hyperlink"/>
          </w:rPr>
          <w:t>https://ee.kobotoolbox.org/single/kquRac21</w:t>
        </w:r>
      </w:hyperlink>
      <w:r w:rsidR="00D57981">
        <w:t xml:space="preserve"> </w:t>
      </w:r>
    </w:p>
    <w:p w14:paraId="5F21CDBF" w14:textId="7CD214D2" w:rsidR="00C00379" w:rsidRDefault="00C06B09" w:rsidP="00EF584C">
      <w:pPr>
        <w:spacing w:before="80"/>
        <w:ind w:firstLine="720"/>
        <w:jc w:val="both"/>
        <w:rPr>
          <w:i w:val="0"/>
          <w:szCs w:val="28"/>
        </w:rPr>
      </w:pPr>
      <w:r>
        <w:rPr>
          <w:i w:val="0"/>
          <w:iCs/>
          <w:szCs w:val="28"/>
        </w:rPr>
        <w:t>Sở Y tế đ</w:t>
      </w:r>
      <w:r w:rsidR="008A06DA">
        <w:rPr>
          <w:i w:val="0"/>
          <w:iCs/>
          <w:szCs w:val="28"/>
        </w:rPr>
        <w:t xml:space="preserve">ề nghị </w:t>
      </w:r>
      <w:r>
        <w:rPr>
          <w:i w:val="0"/>
          <w:iCs/>
          <w:szCs w:val="28"/>
        </w:rPr>
        <w:t xml:space="preserve">các </w:t>
      </w:r>
      <w:r w:rsidR="008A06DA">
        <w:rPr>
          <w:i w:val="0"/>
          <w:iCs/>
          <w:szCs w:val="28"/>
        </w:rPr>
        <w:t xml:space="preserve">đơn vị </w:t>
      </w:r>
      <w:r>
        <w:rPr>
          <w:i w:val="0"/>
          <w:iCs/>
          <w:szCs w:val="28"/>
        </w:rPr>
        <w:t xml:space="preserve">phối hợp hoàn chỉnh các nội dung trên </w:t>
      </w:r>
      <w:r w:rsidR="008A06DA" w:rsidRPr="00CC1D32">
        <w:rPr>
          <w:b/>
          <w:bCs/>
          <w:i w:val="0"/>
          <w:iCs/>
          <w:szCs w:val="28"/>
        </w:rPr>
        <w:t xml:space="preserve">trước ngày </w:t>
      </w:r>
      <w:r>
        <w:rPr>
          <w:b/>
          <w:bCs/>
          <w:i w:val="0"/>
          <w:iCs/>
          <w:szCs w:val="28"/>
        </w:rPr>
        <w:t>15</w:t>
      </w:r>
      <w:r w:rsidR="008A06DA" w:rsidRPr="00CC1D32">
        <w:rPr>
          <w:b/>
          <w:bCs/>
          <w:i w:val="0"/>
          <w:iCs/>
          <w:szCs w:val="28"/>
        </w:rPr>
        <w:t>/</w:t>
      </w:r>
      <w:r>
        <w:rPr>
          <w:b/>
          <w:bCs/>
          <w:i w:val="0"/>
          <w:iCs/>
          <w:szCs w:val="28"/>
        </w:rPr>
        <w:t>3</w:t>
      </w:r>
      <w:r w:rsidR="008A06DA" w:rsidRPr="00CC1D32">
        <w:rPr>
          <w:b/>
          <w:bCs/>
          <w:i w:val="0"/>
          <w:iCs/>
          <w:szCs w:val="28"/>
        </w:rPr>
        <w:t>/202</w:t>
      </w:r>
      <w:r>
        <w:rPr>
          <w:b/>
          <w:bCs/>
          <w:i w:val="0"/>
          <w:iCs/>
          <w:szCs w:val="28"/>
        </w:rPr>
        <w:t>6</w:t>
      </w:r>
      <w:r w:rsidR="008A06DA">
        <w:rPr>
          <w:i w:val="0"/>
          <w:iCs/>
          <w:szCs w:val="28"/>
        </w:rPr>
        <w:t xml:space="preserve"> để tổng hợp báo cáo Cục </w:t>
      </w:r>
      <w:r w:rsidR="008A06DA" w:rsidRPr="008A06DA">
        <w:rPr>
          <w:i w:val="0"/>
          <w:szCs w:val="28"/>
        </w:rPr>
        <w:t>Quản lý Khám, chữa bệnh</w:t>
      </w:r>
      <w:r w:rsidR="00165F6F">
        <w:rPr>
          <w:i w:val="0"/>
          <w:szCs w:val="28"/>
        </w:rPr>
        <w:t>./.</w:t>
      </w:r>
    </w:p>
    <w:p w14:paraId="7BE97FDA" w14:textId="77777777" w:rsidR="00EF584C" w:rsidRPr="00C00379" w:rsidRDefault="00EF584C" w:rsidP="00EF584C">
      <w:pPr>
        <w:spacing w:before="80"/>
        <w:ind w:firstLine="720"/>
        <w:jc w:val="both"/>
        <w:rPr>
          <w:i w:val="0"/>
          <w:szCs w:val="28"/>
          <w:lang w:val="pl-PL"/>
        </w:rPr>
      </w:pPr>
    </w:p>
    <w:tbl>
      <w:tblPr>
        <w:tblW w:w="9273" w:type="dxa"/>
        <w:tblInd w:w="108" w:type="dxa"/>
        <w:tblLook w:val="01E0" w:firstRow="1" w:lastRow="1" w:firstColumn="1" w:lastColumn="1" w:noHBand="0" w:noVBand="0"/>
      </w:tblPr>
      <w:tblGrid>
        <w:gridCol w:w="5256"/>
        <w:gridCol w:w="4017"/>
      </w:tblGrid>
      <w:tr w:rsidR="00681887" w14:paraId="7A393A11" w14:textId="77777777" w:rsidTr="00EF584C">
        <w:trPr>
          <w:trHeight w:val="2494"/>
        </w:trPr>
        <w:tc>
          <w:tcPr>
            <w:tcW w:w="5256" w:type="dxa"/>
          </w:tcPr>
          <w:p w14:paraId="2EDEF407" w14:textId="77777777" w:rsidR="00681887" w:rsidRPr="00541538" w:rsidRDefault="00681887" w:rsidP="006F1021">
            <w:pPr>
              <w:ind w:left="-108"/>
              <w:jc w:val="both"/>
              <w:rPr>
                <w:b/>
                <w:sz w:val="24"/>
                <w:lang w:val="pl-PL"/>
              </w:rPr>
            </w:pPr>
            <w:r w:rsidRPr="00541538">
              <w:rPr>
                <w:b/>
                <w:sz w:val="24"/>
                <w:lang w:val="pl-PL"/>
              </w:rPr>
              <w:t>Nơi nhận:</w:t>
            </w:r>
          </w:p>
          <w:p w14:paraId="3A4469A4" w14:textId="77777777" w:rsidR="001520C3" w:rsidRDefault="00681887" w:rsidP="001520C3">
            <w:pPr>
              <w:ind w:left="-108"/>
              <w:jc w:val="both"/>
              <w:rPr>
                <w:i w:val="0"/>
                <w:sz w:val="22"/>
                <w:szCs w:val="22"/>
                <w:lang w:val="pl-PL"/>
              </w:rPr>
            </w:pPr>
            <w:r w:rsidRPr="00541538">
              <w:rPr>
                <w:i w:val="0"/>
                <w:sz w:val="22"/>
                <w:szCs w:val="22"/>
                <w:lang w:val="pl-PL"/>
              </w:rPr>
              <w:t xml:space="preserve">- </w:t>
            </w:r>
            <w:r w:rsidRPr="001520C3">
              <w:rPr>
                <w:i w:val="0"/>
                <w:sz w:val="22"/>
                <w:szCs w:val="22"/>
                <w:lang w:val="pl-PL"/>
              </w:rPr>
              <w:t>Như trên;</w:t>
            </w:r>
          </w:p>
          <w:p w14:paraId="79AB0145" w14:textId="490731DD" w:rsidR="0013213F" w:rsidRDefault="0013213F" w:rsidP="001520C3">
            <w:pPr>
              <w:ind w:left="-108"/>
              <w:jc w:val="both"/>
              <w:rPr>
                <w:i w:val="0"/>
                <w:sz w:val="22"/>
                <w:szCs w:val="22"/>
                <w:lang w:val="pl-PL"/>
              </w:rPr>
            </w:pPr>
            <w:r>
              <w:rPr>
                <w:i w:val="0"/>
                <w:sz w:val="22"/>
                <w:szCs w:val="22"/>
                <w:lang w:val="pl-PL"/>
              </w:rPr>
              <w:t>- BGĐ Sở Y tế;</w:t>
            </w:r>
          </w:p>
          <w:p w14:paraId="1ABACB9A" w14:textId="77777777" w:rsidR="001520C3" w:rsidRDefault="00681887" w:rsidP="006F1021">
            <w:pPr>
              <w:ind w:left="-108"/>
              <w:jc w:val="both"/>
              <w:rPr>
                <w:i w:val="0"/>
                <w:sz w:val="22"/>
                <w:szCs w:val="22"/>
                <w:lang w:val="pt-BR"/>
              </w:rPr>
            </w:pPr>
            <w:r w:rsidRPr="001520C3">
              <w:rPr>
                <w:i w:val="0"/>
                <w:sz w:val="22"/>
                <w:szCs w:val="22"/>
                <w:lang w:val="pl-PL"/>
              </w:rPr>
              <w:t xml:space="preserve">- </w:t>
            </w:r>
            <w:r w:rsidR="00CE6DE8" w:rsidRPr="001520C3">
              <w:rPr>
                <w:i w:val="0"/>
                <w:sz w:val="22"/>
                <w:szCs w:val="22"/>
                <w:lang w:val="pt-BR"/>
              </w:rPr>
              <w:t>Website Sở Y tế;</w:t>
            </w:r>
          </w:p>
          <w:p w14:paraId="261B3610" w14:textId="6D3881A4" w:rsidR="00E11F05" w:rsidRPr="001520C3" w:rsidRDefault="00E11F05" w:rsidP="006F1021">
            <w:pPr>
              <w:ind w:left="-108"/>
              <w:jc w:val="both"/>
              <w:rPr>
                <w:i w:val="0"/>
                <w:sz w:val="22"/>
                <w:szCs w:val="22"/>
                <w:lang w:val="pl-PL"/>
              </w:rPr>
            </w:pPr>
            <w:r>
              <w:rPr>
                <w:i w:val="0"/>
                <w:sz w:val="22"/>
                <w:szCs w:val="22"/>
                <w:lang w:val="pt-BR"/>
              </w:rPr>
              <w:t>- Trạm Y tê xã, phường;</w:t>
            </w:r>
          </w:p>
          <w:p w14:paraId="0B2196E9" w14:textId="77777777" w:rsidR="00681887" w:rsidRPr="00D4058A" w:rsidRDefault="00A9795B" w:rsidP="006F1021">
            <w:pPr>
              <w:ind w:left="-108"/>
              <w:jc w:val="both"/>
              <w:rPr>
                <w:sz w:val="24"/>
              </w:rPr>
            </w:pPr>
            <w:r w:rsidRPr="001520C3">
              <w:rPr>
                <w:i w:val="0"/>
                <w:sz w:val="22"/>
                <w:szCs w:val="22"/>
              </w:rPr>
              <w:t>- Lưu: VT</w:t>
            </w:r>
            <w:r w:rsidR="00681887" w:rsidRPr="001520C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4017" w:type="dxa"/>
          </w:tcPr>
          <w:p w14:paraId="22A71275" w14:textId="77777777" w:rsidR="00681887" w:rsidRPr="00D4058A" w:rsidRDefault="00BB186D" w:rsidP="00541538">
            <w:pPr>
              <w:ind w:firstLine="36"/>
              <w:jc w:val="center"/>
              <w:rPr>
                <w:b/>
                <w:i w:val="0"/>
                <w:szCs w:val="28"/>
              </w:rPr>
            </w:pPr>
            <w:r>
              <w:rPr>
                <w:b/>
                <w:bCs/>
                <w:i w:val="0"/>
                <w:szCs w:val="28"/>
              </w:rPr>
              <w:t xml:space="preserve">KT. </w:t>
            </w:r>
            <w:r w:rsidR="00681887" w:rsidRPr="00D4058A">
              <w:rPr>
                <w:b/>
                <w:bCs/>
                <w:i w:val="0"/>
                <w:szCs w:val="28"/>
              </w:rPr>
              <w:t>GIÁM ĐỐC</w:t>
            </w:r>
          </w:p>
          <w:p w14:paraId="7E7BD39D" w14:textId="77777777" w:rsidR="00681887" w:rsidRPr="00BB186D" w:rsidRDefault="00BB186D" w:rsidP="00541538">
            <w:pPr>
              <w:jc w:val="center"/>
              <w:rPr>
                <w:b/>
                <w:i w:val="0"/>
                <w:szCs w:val="28"/>
              </w:rPr>
            </w:pPr>
            <w:r>
              <w:rPr>
                <w:b/>
                <w:i w:val="0"/>
                <w:szCs w:val="28"/>
              </w:rPr>
              <w:t>PHÓ GIÁM ĐỐC</w:t>
            </w:r>
          </w:p>
          <w:p w14:paraId="6F722851" w14:textId="77777777" w:rsidR="00681887" w:rsidRDefault="00681887" w:rsidP="00541538">
            <w:pPr>
              <w:jc w:val="center"/>
              <w:rPr>
                <w:b/>
              </w:rPr>
            </w:pPr>
          </w:p>
          <w:p w14:paraId="65EBBB4E" w14:textId="77777777" w:rsidR="00EF584C" w:rsidRDefault="00EF584C" w:rsidP="00541538">
            <w:pPr>
              <w:jc w:val="center"/>
              <w:rPr>
                <w:b/>
              </w:rPr>
            </w:pPr>
          </w:p>
          <w:p w14:paraId="02046015" w14:textId="77777777" w:rsidR="00EF584C" w:rsidRDefault="00EF584C" w:rsidP="00541538">
            <w:pPr>
              <w:jc w:val="center"/>
              <w:rPr>
                <w:b/>
              </w:rPr>
            </w:pPr>
          </w:p>
          <w:p w14:paraId="0891CEB8" w14:textId="77777777" w:rsidR="00EF584C" w:rsidRDefault="00EF584C" w:rsidP="00541538">
            <w:pPr>
              <w:jc w:val="center"/>
              <w:rPr>
                <w:b/>
              </w:rPr>
            </w:pPr>
          </w:p>
          <w:p w14:paraId="0DEA8D3E" w14:textId="2C0FBD33" w:rsidR="00681887" w:rsidRPr="00D4058A" w:rsidRDefault="00CC1D32" w:rsidP="00541538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Nguyễn Thanh Linh</w:t>
            </w:r>
          </w:p>
        </w:tc>
      </w:tr>
    </w:tbl>
    <w:p w14:paraId="0075A760" w14:textId="77777777" w:rsidR="00D24109" w:rsidRDefault="00D24109" w:rsidP="007F1467">
      <w:pPr>
        <w:rPr>
          <w:i w:val="0"/>
        </w:rPr>
      </w:pPr>
    </w:p>
    <w:p w14:paraId="771F9331" w14:textId="77777777" w:rsidR="00DA3D2B" w:rsidRDefault="00DA3D2B" w:rsidP="007F1467">
      <w:pPr>
        <w:rPr>
          <w:i w:val="0"/>
        </w:rPr>
      </w:pPr>
    </w:p>
    <w:p w14:paraId="1F1601CC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50A0B22D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18388A0B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4D04B243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154258CD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41A2DF09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301F4693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3A7E3090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7B7637F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3126B9D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2983F339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6D6F9AA9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5D274D9C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4C1E16E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FDEBC29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64477135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54895CC1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1D915F14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2F19B100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556BBFDE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399D6F0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41DAC920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428599A4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0B898B51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29212E0F" w14:textId="77777777" w:rsidR="00641531" w:rsidRDefault="00641531" w:rsidP="00DA3D2B">
      <w:pPr>
        <w:jc w:val="center"/>
        <w:rPr>
          <w:b/>
          <w:bCs/>
          <w:i w:val="0"/>
          <w:iCs/>
        </w:rPr>
      </w:pPr>
    </w:p>
    <w:p w14:paraId="70A4BC12" w14:textId="4B9B8A9B" w:rsidR="00DA3D2B" w:rsidRPr="00DA3D2B" w:rsidRDefault="00DA3D2B" w:rsidP="00DA3D2B">
      <w:pPr>
        <w:jc w:val="center"/>
        <w:rPr>
          <w:b/>
          <w:bCs/>
          <w:i w:val="0"/>
          <w:iCs/>
        </w:rPr>
      </w:pPr>
      <w:r w:rsidRPr="00DA3D2B">
        <w:rPr>
          <w:b/>
          <w:bCs/>
          <w:i w:val="0"/>
          <w:iCs/>
        </w:rPr>
        <w:lastRenderedPageBreak/>
        <w:t>DANH SÁCH</w:t>
      </w:r>
    </w:p>
    <w:p w14:paraId="7A230312" w14:textId="0FB0E22C" w:rsidR="00DA3D2B" w:rsidRDefault="00DA3D2B" w:rsidP="00DA3D2B">
      <w:pPr>
        <w:jc w:val="center"/>
        <w:rPr>
          <w:b/>
          <w:bCs/>
          <w:i w:val="0"/>
          <w:iCs/>
        </w:rPr>
      </w:pPr>
      <w:r w:rsidRPr="00DA3D2B">
        <w:rPr>
          <w:b/>
          <w:bCs/>
          <w:i w:val="0"/>
          <w:iCs/>
        </w:rPr>
        <w:t xml:space="preserve">Các đơn vị chưa gửi báo cáo kết quả thực hiện hoạt động </w:t>
      </w:r>
      <w:r>
        <w:rPr>
          <w:b/>
          <w:bCs/>
          <w:i w:val="0"/>
          <w:iCs/>
        </w:rPr>
        <w:t>PHCN</w:t>
      </w:r>
      <w:r w:rsidRPr="00DA3D2B">
        <w:rPr>
          <w:b/>
          <w:bCs/>
          <w:i w:val="0"/>
          <w:iCs/>
        </w:rPr>
        <w:t xml:space="preserve"> năm 2025 và Quyết định số 569/QĐ-TTg ngày 24/5/2023 của Thủ tướng Chính phủ</w:t>
      </w:r>
    </w:p>
    <w:p w14:paraId="44877285" w14:textId="471E0F7E" w:rsidR="00641531" w:rsidRPr="00641531" w:rsidRDefault="00641531" w:rsidP="00DA3D2B">
      <w:pPr>
        <w:jc w:val="center"/>
      </w:pPr>
      <w:r w:rsidRPr="00641531">
        <w:t>(ban hành kèm Công văn số         /SYT-NVY ngày       /3/2026 của Sở Y tế)</w:t>
      </w:r>
    </w:p>
    <w:p w14:paraId="561AC4BC" w14:textId="2501602A" w:rsidR="00DA3D2B" w:rsidRDefault="00DA3D2B" w:rsidP="00DA3D2B">
      <w:pPr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A2010" wp14:editId="173406A5">
                <wp:simplePos x="0" y="0"/>
                <wp:positionH relativeFrom="column">
                  <wp:posOffset>2062480</wp:posOffset>
                </wp:positionH>
                <wp:positionV relativeFrom="paragraph">
                  <wp:posOffset>151130</wp:posOffset>
                </wp:positionV>
                <wp:extent cx="1533525" cy="0"/>
                <wp:effectExtent l="0" t="0" r="0" b="0"/>
                <wp:wrapNone/>
                <wp:docPr id="114308016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6F0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11.9pt" to="283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46mQEAAIgDAAAOAAAAZHJzL2Uyb0RvYy54bWysU01P4zAQva/Ef7B8p0mLilZRUw6g5YJ2&#10;Eez+AOOMG2ttj2WbJv33jN02RYBWK8TF8cd7b+bNTFZXozVsCyFqdC2fz2rOwEnstNu0/M/vH+ff&#10;OYtJuE4YdNDyHUR+tT77thp8Awvs0XQQGIm42Ay+5X1KvqmqKHuwIs7Qg6NHhcGKRMewqbogBlK3&#10;plrU9WU1YOh8QAkx0u3N/pGvi75SINMvpSIkZlpOuaWyhrI+5bVar0SzCcL3Wh7SEJ/IwgrtKOgk&#10;dSOSYM9Bv5OyWgaMqNJMoq1QKS2heCA38/qNm8deeCheqDjRT2WKXycrf26v3X2gMgw+NtHfh+xi&#10;VMHmL+XHxlKs3VQsGBOTdDlfXlwsF0vO5PGtOhF9iOkW0LK8abnRLvsQjdjexUTBCHqE0OEUuuzS&#10;zkAGG/cAiukuByvsMhVwbQLbCupn93ee+0daBZkpShszkep/kw7YTIMyKf9LnNAlIro0Ea12GD6K&#10;msZjqmqPP7ree822n7DblUaUclC7i7PDaOZ5en0u9NMPtH4BAAD//wMAUEsDBBQABgAIAAAAIQAU&#10;2hs73QAAAAkBAAAPAAAAZHJzL2Rvd25yZXYueG1sTI/NTsMwEITvSLyDtUjcqEMCEQpxqqoSQlwQ&#10;TeHuxlsn4J/IdtLw9iziUE6rnR3NfFuvF2vYjCEO3gm4XWXA0HVeDU4LeN8/3TwAi0k6JY13KOAb&#10;I6yby4taVsqf3A7nNmlGIS5WUkCf0lhxHrserYwrP6Kj29EHKxOtQXMV5InCreF5lpXcysFRQy9H&#10;3PbYfbWTFWBewvyht3oTp+dd2X6+HfPX/SzE9dWyeQSWcElnM/ziEzo0xHTwk1ORGQFFfkfoSUBe&#10;0CTDfVkWwA5/Am9q/v+D5gcAAP//AwBQSwECLQAUAAYACAAAACEAtoM4kv4AAADhAQAAEwAAAAAA&#10;AAAAAAAAAAAAAAAAW0NvbnRlbnRfVHlwZXNdLnhtbFBLAQItABQABgAIAAAAIQA4/SH/1gAAAJQB&#10;AAALAAAAAAAAAAAAAAAAAC8BAABfcmVscy8ucmVsc1BLAQItABQABgAIAAAAIQAmCW46mQEAAIgD&#10;AAAOAAAAAAAAAAAAAAAAAC4CAABkcnMvZTJvRG9jLnhtbFBLAQItABQABgAIAAAAIQAU2hs7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9D6AFB" w14:textId="1CE5552D" w:rsidR="00DA3D2B" w:rsidRDefault="00DA3D2B" w:rsidP="00DA3D2B">
      <w:pPr>
        <w:jc w:val="center"/>
        <w:rPr>
          <w:b/>
          <w:bCs/>
          <w:i w:val="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DA3D2B" w14:paraId="41A0838E" w14:textId="77777777" w:rsidTr="009C5EFA">
        <w:tc>
          <w:tcPr>
            <w:tcW w:w="846" w:type="dxa"/>
          </w:tcPr>
          <w:p w14:paraId="54040F6B" w14:textId="34BD9319" w:rsidR="00DA3D2B" w:rsidRDefault="00DA3D2B" w:rsidP="00DA3D2B">
            <w:pPr>
              <w:jc w:val="center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Stt</w:t>
            </w:r>
          </w:p>
        </w:tc>
        <w:tc>
          <w:tcPr>
            <w:tcW w:w="4536" w:type="dxa"/>
          </w:tcPr>
          <w:p w14:paraId="12DF6B0D" w14:textId="77777777" w:rsidR="00DA3D2B" w:rsidRDefault="00DA3D2B" w:rsidP="00DA3D2B">
            <w:pPr>
              <w:jc w:val="center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Đơn vị</w:t>
            </w:r>
          </w:p>
          <w:p w14:paraId="3AD05AA8" w14:textId="72784DB6" w:rsidR="006C2A27" w:rsidRDefault="006C2A27" w:rsidP="00DA3D2B">
            <w:pPr>
              <w:jc w:val="center"/>
              <w:rPr>
                <w:b/>
                <w:bCs/>
                <w:i w:val="0"/>
                <w:iCs/>
              </w:rPr>
            </w:pPr>
          </w:p>
        </w:tc>
        <w:tc>
          <w:tcPr>
            <w:tcW w:w="3402" w:type="dxa"/>
          </w:tcPr>
          <w:p w14:paraId="6632B040" w14:textId="6C121198" w:rsidR="00DA3D2B" w:rsidRDefault="008C3151" w:rsidP="00DA3D2B">
            <w:pPr>
              <w:jc w:val="center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 xml:space="preserve">Ghi chú </w:t>
            </w:r>
          </w:p>
        </w:tc>
      </w:tr>
      <w:tr w:rsidR="00DA3D2B" w14:paraId="7AB6D136" w14:textId="77777777" w:rsidTr="009C5EFA">
        <w:tc>
          <w:tcPr>
            <w:tcW w:w="846" w:type="dxa"/>
          </w:tcPr>
          <w:p w14:paraId="45E3C58A" w14:textId="77777777" w:rsidR="00DA3D2B" w:rsidRPr="006C2A27" w:rsidRDefault="00DA3D2B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4E1E08A3" w14:textId="6754464E" w:rsidR="00DA3D2B" w:rsidRPr="006C2A27" w:rsidRDefault="008C3151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Sa Đéc 2</w:t>
            </w:r>
          </w:p>
        </w:tc>
        <w:tc>
          <w:tcPr>
            <w:tcW w:w="3402" w:type="dxa"/>
          </w:tcPr>
          <w:p w14:paraId="713E3652" w14:textId="43DC9C47" w:rsidR="00DA3D2B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4851E0FC" w14:textId="77777777" w:rsidTr="009C5EFA">
        <w:tc>
          <w:tcPr>
            <w:tcW w:w="846" w:type="dxa"/>
          </w:tcPr>
          <w:p w14:paraId="5284F456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519E5A7D" w14:textId="4EB4C4A2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Lấp Vò</w:t>
            </w:r>
          </w:p>
        </w:tc>
        <w:tc>
          <w:tcPr>
            <w:tcW w:w="3402" w:type="dxa"/>
          </w:tcPr>
          <w:p w14:paraId="43023FAE" w14:textId="7316DAA2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2FF285B5" w14:textId="77777777" w:rsidTr="009C5EFA">
        <w:tc>
          <w:tcPr>
            <w:tcW w:w="846" w:type="dxa"/>
          </w:tcPr>
          <w:p w14:paraId="0830F72C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5986FB5F" w14:textId="3277D9A6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Tháp Mười</w:t>
            </w:r>
          </w:p>
        </w:tc>
        <w:tc>
          <w:tcPr>
            <w:tcW w:w="3402" w:type="dxa"/>
          </w:tcPr>
          <w:p w14:paraId="2A6641AE" w14:textId="4ECE5D2E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5A9172E8" w14:textId="77777777" w:rsidTr="009C5EFA">
        <w:tc>
          <w:tcPr>
            <w:tcW w:w="846" w:type="dxa"/>
          </w:tcPr>
          <w:p w14:paraId="06002DE6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4FED8C6C" w14:textId="2195200B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Thanh Bình</w:t>
            </w:r>
          </w:p>
        </w:tc>
        <w:tc>
          <w:tcPr>
            <w:tcW w:w="3402" w:type="dxa"/>
          </w:tcPr>
          <w:p w14:paraId="6730EA17" w14:textId="5DD98FF1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46877E53" w14:textId="77777777" w:rsidTr="009C5EFA">
        <w:tc>
          <w:tcPr>
            <w:tcW w:w="846" w:type="dxa"/>
          </w:tcPr>
          <w:p w14:paraId="18F22678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1CBA8A8F" w14:textId="2CE8B5E0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Cái Bè</w:t>
            </w:r>
          </w:p>
        </w:tc>
        <w:tc>
          <w:tcPr>
            <w:tcW w:w="3402" w:type="dxa"/>
          </w:tcPr>
          <w:p w14:paraId="3B6255EF" w14:textId="7E73EF68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3F51D714" w14:textId="77777777" w:rsidTr="009C5EFA">
        <w:tc>
          <w:tcPr>
            <w:tcW w:w="846" w:type="dxa"/>
          </w:tcPr>
          <w:p w14:paraId="0C5360A7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75AFA3BB" w14:textId="318C186A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Tân Phước</w:t>
            </w:r>
          </w:p>
        </w:tc>
        <w:tc>
          <w:tcPr>
            <w:tcW w:w="3402" w:type="dxa"/>
          </w:tcPr>
          <w:p w14:paraId="6E293E8F" w14:textId="40B46756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4FC7A47E" w14:textId="77777777" w:rsidTr="009C5EFA">
        <w:tc>
          <w:tcPr>
            <w:tcW w:w="846" w:type="dxa"/>
          </w:tcPr>
          <w:p w14:paraId="00B34B67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79605AD9" w14:textId="5A0C0722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Cai Lậy</w:t>
            </w:r>
          </w:p>
        </w:tc>
        <w:tc>
          <w:tcPr>
            <w:tcW w:w="3402" w:type="dxa"/>
          </w:tcPr>
          <w:p w14:paraId="008A2C06" w14:textId="63ED2023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3658A8B0" w14:textId="77777777" w:rsidTr="009C5EFA">
        <w:tc>
          <w:tcPr>
            <w:tcW w:w="846" w:type="dxa"/>
          </w:tcPr>
          <w:p w14:paraId="07085B60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66A618E9" w14:textId="34E2977A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Tân Phú Trung</w:t>
            </w:r>
          </w:p>
        </w:tc>
        <w:tc>
          <w:tcPr>
            <w:tcW w:w="3402" w:type="dxa"/>
          </w:tcPr>
          <w:p w14:paraId="0D1694D7" w14:textId="1AF6CD03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67A2EAF8" w14:textId="77777777" w:rsidTr="009C5EFA">
        <w:tc>
          <w:tcPr>
            <w:tcW w:w="846" w:type="dxa"/>
          </w:tcPr>
          <w:p w14:paraId="462EB615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090C2677" w14:textId="7E17F55A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Chợ Gạo</w:t>
            </w:r>
          </w:p>
        </w:tc>
        <w:tc>
          <w:tcPr>
            <w:tcW w:w="3402" w:type="dxa"/>
          </w:tcPr>
          <w:p w14:paraId="322C46BF" w14:textId="0923ADF5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  <w:tr w:rsidR="006C2A27" w14:paraId="7B36C739" w14:textId="77777777" w:rsidTr="009C5EFA">
        <w:tc>
          <w:tcPr>
            <w:tcW w:w="846" w:type="dxa"/>
          </w:tcPr>
          <w:p w14:paraId="50B0ABE5" w14:textId="77777777" w:rsidR="006C2A27" w:rsidRPr="006C2A27" w:rsidRDefault="006C2A27" w:rsidP="006C2A27">
            <w:pPr>
              <w:pStyle w:val="ListParagraph"/>
              <w:numPr>
                <w:ilvl w:val="0"/>
                <w:numId w:val="9"/>
              </w:numPr>
              <w:spacing w:before="120"/>
              <w:jc w:val="center"/>
              <w:rPr>
                <w:i w:val="0"/>
                <w:iCs/>
              </w:rPr>
            </w:pPr>
          </w:p>
        </w:tc>
        <w:tc>
          <w:tcPr>
            <w:tcW w:w="4536" w:type="dxa"/>
          </w:tcPr>
          <w:p w14:paraId="24BF3F05" w14:textId="6E980B68" w:rsidR="006C2A27" w:rsidRPr="006C2A27" w:rsidRDefault="006C2A27" w:rsidP="009C5EFA">
            <w:pPr>
              <w:spacing w:before="120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TTYT khu vực Bình Phú</w:t>
            </w:r>
          </w:p>
        </w:tc>
        <w:tc>
          <w:tcPr>
            <w:tcW w:w="3402" w:type="dxa"/>
          </w:tcPr>
          <w:p w14:paraId="57E15996" w14:textId="38D53685" w:rsidR="006C2A27" w:rsidRPr="006C2A27" w:rsidRDefault="006C2A27" w:rsidP="006C2A27">
            <w:pPr>
              <w:spacing w:before="120"/>
              <w:jc w:val="center"/>
              <w:rPr>
                <w:i w:val="0"/>
                <w:iCs/>
              </w:rPr>
            </w:pPr>
            <w:r w:rsidRPr="006C2A27">
              <w:rPr>
                <w:i w:val="0"/>
                <w:iCs/>
              </w:rPr>
              <w:t>Chưa gửi báo cáo</w:t>
            </w:r>
          </w:p>
        </w:tc>
      </w:tr>
    </w:tbl>
    <w:p w14:paraId="2406FD0F" w14:textId="77777777" w:rsidR="00DA3D2B" w:rsidRPr="00DA3D2B" w:rsidRDefault="00DA3D2B" w:rsidP="00DA3D2B">
      <w:pPr>
        <w:jc w:val="center"/>
        <w:rPr>
          <w:b/>
          <w:bCs/>
          <w:i w:val="0"/>
          <w:iCs/>
        </w:rPr>
      </w:pPr>
    </w:p>
    <w:sectPr w:rsidR="00DA3D2B" w:rsidRPr="00DA3D2B" w:rsidSect="00FD45FB"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6F17" w14:textId="77777777" w:rsidR="00840ED6" w:rsidRDefault="00840ED6">
      <w:r>
        <w:separator/>
      </w:r>
    </w:p>
  </w:endnote>
  <w:endnote w:type="continuationSeparator" w:id="0">
    <w:p w14:paraId="7ABA89FB" w14:textId="77777777" w:rsidR="00840ED6" w:rsidRDefault="0084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C035" w14:textId="77777777" w:rsidR="00840ED6" w:rsidRDefault="00840ED6">
      <w:r>
        <w:separator/>
      </w:r>
    </w:p>
  </w:footnote>
  <w:footnote w:type="continuationSeparator" w:id="0">
    <w:p w14:paraId="729A6BF9" w14:textId="77777777" w:rsidR="00840ED6" w:rsidRDefault="0084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90567E"/>
    <w:multiLevelType w:val="hybridMultilevel"/>
    <w:tmpl w:val="BEE021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1193"/>
    <w:multiLevelType w:val="hybridMultilevel"/>
    <w:tmpl w:val="8C7C1058"/>
    <w:lvl w:ilvl="0" w:tplc="95520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586814">
    <w:abstractNumId w:val="0"/>
  </w:num>
  <w:num w:numId="2" w16cid:durableId="1264416440">
    <w:abstractNumId w:val="4"/>
  </w:num>
  <w:num w:numId="3" w16cid:durableId="388654704">
    <w:abstractNumId w:val="7"/>
  </w:num>
  <w:num w:numId="4" w16cid:durableId="1131702745">
    <w:abstractNumId w:val="8"/>
  </w:num>
  <w:num w:numId="5" w16cid:durableId="1610548577">
    <w:abstractNumId w:val="2"/>
  </w:num>
  <w:num w:numId="6" w16cid:durableId="1728069494">
    <w:abstractNumId w:val="6"/>
  </w:num>
  <w:num w:numId="7" w16cid:durableId="1045132365">
    <w:abstractNumId w:val="3"/>
  </w:num>
  <w:num w:numId="8" w16cid:durableId="385222707">
    <w:abstractNumId w:val="5"/>
  </w:num>
  <w:num w:numId="9" w16cid:durableId="143165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11"/>
    <w:rsid w:val="00000A35"/>
    <w:rsid w:val="00005269"/>
    <w:rsid w:val="00022B89"/>
    <w:rsid w:val="00027A47"/>
    <w:rsid w:val="00040252"/>
    <w:rsid w:val="00055051"/>
    <w:rsid w:val="00061EB1"/>
    <w:rsid w:val="00065B02"/>
    <w:rsid w:val="00080BA7"/>
    <w:rsid w:val="00094226"/>
    <w:rsid w:val="00095039"/>
    <w:rsid w:val="000B6EF0"/>
    <w:rsid w:val="000C5B56"/>
    <w:rsid w:val="000D21E8"/>
    <w:rsid w:val="000D33E9"/>
    <w:rsid w:val="000D38CA"/>
    <w:rsid w:val="000E07A0"/>
    <w:rsid w:val="000E30EA"/>
    <w:rsid w:val="000F01B4"/>
    <w:rsid w:val="000F30A5"/>
    <w:rsid w:val="000F6EDB"/>
    <w:rsid w:val="0010577B"/>
    <w:rsid w:val="001074F1"/>
    <w:rsid w:val="001218DC"/>
    <w:rsid w:val="0013213F"/>
    <w:rsid w:val="00133528"/>
    <w:rsid w:val="00134A29"/>
    <w:rsid w:val="001350DF"/>
    <w:rsid w:val="00151CB9"/>
    <w:rsid w:val="001520C3"/>
    <w:rsid w:val="0015545E"/>
    <w:rsid w:val="001619B7"/>
    <w:rsid w:val="00165F6F"/>
    <w:rsid w:val="001663DB"/>
    <w:rsid w:val="00166A2B"/>
    <w:rsid w:val="00171588"/>
    <w:rsid w:val="00172868"/>
    <w:rsid w:val="0017751F"/>
    <w:rsid w:val="00177612"/>
    <w:rsid w:val="00177AEB"/>
    <w:rsid w:val="00194E34"/>
    <w:rsid w:val="001A2B7E"/>
    <w:rsid w:val="001A672F"/>
    <w:rsid w:val="001A7CC4"/>
    <w:rsid w:val="001B76BD"/>
    <w:rsid w:val="001C2935"/>
    <w:rsid w:val="001C4AB5"/>
    <w:rsid w:val="001D777C"/>
    <w:rsid w:val="00207D9F"/>
    <w:rsid w:val="00212A63"/>
    <w:rsid w:val="00224EB7"/>
    <w:rsid w:val="00236167"/>
    <w:rsid w:val="002364D4"/>
    <w:rsid w:val="00241849"/>
    <w:rsid w:val="002428C2"/>
    <w:rsid w:val="0024491F"/>
    <w:rsid w:val="00252371"/>
    <w:rsid w:val="00253B0F"/>
    <w:rsid w:val="002571D5"/>
    <w:rsid w:val="00263A0C"/>
    <w:rsid w:val="0026642C"/>
    <w:rsid w:val="00277715"/>
    <w:rsid w:val="00281F89"/>
    <w:rsid w:val="00286A88"/>
    <w:rsid w:val="00287131"/>
    <w:rsid w:val="00291BDA"/>
    <w:rsid w:val="00294DC2"/>
    <w:rsid w:val="002A6EB6"/>
    <w:rsid w:val="002B3C16"/>
    <w:rsid w:val="002C4811"/>
    <w:rsid w:val="002E4735"/>
    <w:rsid w:val="002E716F"/>
    <w:rsid w:val="002F16D6"/>
    <w:rsid w:val="00301C51"/>
    <w:rsid w:val="003135F8"/>
    <w:rsid w:val="0031603A"/>
    <w:rsid w:val="003204A4"/>
    <w:rsid w:val="00335A23"/>
    <w:rsid w:val="0034075C"/>
    <w:rsid w:val="00345857"/>
    <w:rsid w:val="0037082F"/>
    <w:rsid w:val="00374942"/>
    <w:rsid w:val="0037639F"/>
    <w:rsid w:val="00390330"/>
    <w:rsid w:val="0039497A"/>
    <w:rsid w:val="003C63B0"/>
    <w:rsid w:val="003C7BC6"/>
    <w:rsid w:val="003D7879"/>
    <w:rsid w:val="003E30D3"/>
    <w:rsid w:val="003E6C9D"/>
    <w:rsid w:val="003F0292"/>
    <w:rsid w:val="003F12FC"/>
    <w:rsid w:val="003F6178"/>
    <w:rsid w:val="004006B3"/>
    <w:rsid w:val="0041560F"/>
    <w:rsid w:val="00430E6F"/>
    <w:rsid w:val="0043501D"/>
    <w:rsid w:val="004603AD"/>
    <w:rsid w:val="00496196"/>
    <w:rsid w:val="004977B0"/>
    <w:rsid w:val="004B0306"/>
    <w:rsid w:val="004B0F41"/>
    <w:rsid w:val="004E1BD7"/>
    <w:rsid w:val="004E44C9"/>
    <w:rsid w:val="004E46E4"/>
    <w:rsid w:val="004E4EE7"/>
    <w:rsid w:val="004F0680"/>
    <w:rsid w:val="004F0C55"/>
    <w:rsid w:val="00506969"/>
    <w:rsid w:val="00510DD8"/>
    <w:rsid w:val="005148B7"/>
    <w:rsid w:val="0051525C"/>
    <w:rsid w:val="00515C6A"/>
    <w:rsid w:val="00516471"/>
    <w:rsid w:val="00520111"/>
    <w:rsid w:val="005307C3"/>
    <w:rsid w:val="00535CF7"/>
    <w:rsid w:val="00536A77"/>
    <w:rsid w:val="00536DB7"/>
    <w:rsid w:val="00541538"/>
    <w:rsid w:val="00543DC5"/>
    <w:rsid w:val="00544678"/>
    <w:rsid w:val="005600D2"/>
    <w:rsid w:val="0056104C"/>
    <w:rsid w:val="00563F3E"/>
    <w:rsid w:val="00575203"/>
    <w:rsid w:val="00575F03"/>
    <w:rsid w:val="00591BAE"/>
    <w:rsid w:val="00591DFA"/>
    <w:rsid w:val="005A0CAA"/>
    <w:rsid w:val="005A3BB2"/>
    <w:rsid w:val="005B3878"/>
    <w:rsid w:val="005B7FD3"/>
    <w:rsid w:val="005C0F76"/>
    <w:rsid w:val="00607D36"/>
    <w:rsid w:val="00626715"/>
    <w:rsid w:val="006305A7"/>
    <w:rsid w:val="006317F4"/>
    <w:rsid w:val="0063539B"/>
    <w:rsid w:val="00641531"/>
    <w:rsid w:val="00645C42"/>
    <w:rsid w:val="00646F33"/>
    <w:rsid w:val="00656904"/>
    <w:rsid w:val="0066275B"/>
    <w:rsid w:val="0066302D"/>
    <w:rsid w:val="0066771F"/>
    <w:rsid w:val="00667CF0"/>
    <w:rsid w:val="00670D20"/>
    <w:rsid w:val="006801DA"/>
    <w:rsid w:val="00681132"/>
    <w:rsid w:val="00681887"/>
    <w:rsid w:val="00682BDD"/>
    <w:rsid w:val="006840D9"/>
    <w:rsid w:val="006B0D8F"/>
    <w:rsid w:val="006B3DD3"/>
    <w:rsid w:val="006C16A0"/>
    <w:rsid w:val="006C2793"/>
    <w:rsid w:val="006C2A27"/>
    <w:rsid w:val="006D7A9F"/>
    <w:rsid w:val="006E1AF3"/>
    <w:rsid w:val="006E3CC6"/>
    <w:rsid w:val="006F1021"/>
    <w:rsid w:val="00702C18"/>
    <w:rsid w:val="007102D6"/>
    <w:rsid w:val="007115F5"/>
    <w:rsid w:val="007123D2"/>
    <w:rsid w:val="007314E3"/>
    <w:rsid w:val="0074298F"/>
    <w:rsid w:val="00753C3F"/>
    <w:rsid w:val="00754872"/>
    <w:rsid w:val="00760D7E"/>
    <w:rsid w:val="007675C5"/>
    <w:rsid w:val="007718D8"/>
    <w:rsid w:val="007779B1"/>
    <w:rsid w:val="00785295"/>
    <w:rsid w:val="00787633"/>
    <w:rsid w:val="007B0593"/>
    <w:rsid w:val="007B7C6D"/>
    <w:rsid w:val="007E1792"/>
    <w:rsid w:val="007E3203"/>
    <w:rsid w:val="007E5B28"/>
    <w:rsid w:val="007E632F"/>
    <w:rsid w:val="007E7C77"/>
    <w:rsid w:val="007F1467"/>
    <w:rsid w:val="007F1D83"/>
    <w:rsid w:val="007F543B"/>
    <w:rsid w:val="008002B0"/>
    <w:rsid w:val="0081038D"/>
    <w:rsid w:val="008116BC"/>
    <w:rsid w:val="00821FEC"/>
    <w:rsid w:val="00824CA0"/>
    <w:rsid w:val="00824F92"/>
    <w:rsid w:val="00826048"/>
    <w:rsid w:val="00831BFF"/>
    <w:rsid w:val="00834B10"/>
    <w:rsid w:val="00837018"/>
    <w:rsid w:val="00840ED6"/>
    <w:rsid w:val="00844F1E"/>
    <w:rsid w:val="00847215"/>
    <w:rsid w:val="00850FC8"/>
    <w:rsid w:val="00857A97"/>
    <w:rsid w:val="00891357"/>
    <w:rsid w:val="008918F8"/>
    <w:rsid w:val="00892A89"/>
    <w:rsid w:val="008A06DA"/>
    <w:rsid w:val="008A6201"/>
    <w:rsid w:val="008B3359"/>
    <w:rsid w:val="008B3CB3"/>
    <w:rsid w:val="008B3D1A"/>
    <w:rsid w:val="008B63EF"/>
    <w:rsid w:val="008C3151"/>
    <w:rsid w:val="008D2C88"/>
    <w:rsid w:val="008D4E36"/>
    <w:rsid w:val="008D5F2E"/>
    <w:rsid w:val="008E263D"/>
    <w:rsid w:val="008E3CA4"/>
    <w:rsid w:val="008E4DE1"/>
    <w:rsid w:val="008F2691"/>
    <w:rsid w:val="00903068"/>
    <w:rsid w:val="00906A0E"/>
    <w:rsid w:val="00907DE6"/>
    <w:rsid w:val="009122A9"/>
    <w:rsid w:val="009340D4"/>
    <w:rsid w:val="00944ED0"/>
    <w:rsid w:val="00945FB7"/>
    <w:rsid w:val="00954AAE"/>
    <w:rsid w:val="00955A35"/>
    <w:rsid w:val="009574E1"/>
    <w:rsid w:val="00963B09"/>
    <w:rsid w:val="009752A6"/>
    <w:rsid w:val="00985077"/>
    <w:rsid w:val="00992A0F"/>
    <w:rsid w:val="009B1420"/>
    <w:rsid w:val="009B3F75"/>
    <w:rsid w:val="009C5EFA"/>
    <w:rsid w:val="009D1B3A"/>
    <w:rsid w:val="009E58EE"/>
    <w:rsid w:val="009F1854"/>
    <w:rsid w:val="009F2369"/>
    <w:rsid w:val="009F326B"/>
    <w:rsid w:val="009F409C"/>
    <w:rsid w:val="009F7FBB"/>
    <w:rsid w:val="00A005A6"/>
    <w:rsid w:val="00A0507D"/>
    <w:rsid w:val="00A133C2"/>
    <w:rsid w:val="00A16F63"/>
    <w:rsid w:val="00A21850"/>
    <w:rsid w:val="00A3412C"/>
    <w:rsid w:val="00A36B5D"/>
    <w:rsid w:val="00A374A9"/>
    <w:rsid w:val="00A450A0"/>
    <w:rsid w:val="00A52272"/>
    <w:rsid w:val="00A52293"/>
    <w:rsid w:val="00A545A6"/>
    <w:rsid w:val="00A603D7"/>
    <w:rsid w:val="00A63C38"/>
    <w:rsid w:val="00A67922"/>
    <w:rsid w:val="00A73342"/>
    <w:rsid w:val="00A83CEB"/>
    <w:rsid w:val="00A8600D"/>
    <w:rsid w:val="00A924C8"/>
    <w:rsid w:val="00A96583"/>
    <w:rsid w:val="00A9795B"/>
    <w:rsid w:val="00AA1EE9"/>
    <w:rsid w:val="00AA60EC"/>
    <w:rsid w:val="00AD012C"/>
    <w:rsid w:val="00AE06C5"/>
    <w:rsid w:val="00AE6B60"/>
    <w:rsid w:val="00AF12D2"/>
    <w:rsid w:val="00AF4DDC"/>
    <w:rsid w:val="00AF5EC3"/>
    <w:rsid w:val="00B00F86"/>
    <w:rsid w:val="00B017A7"/>
    <w:rsid w:val="00B01F14"/>
    <w:rsid w:val="00B05A81"/>
    <w:rsid w:val="00B121C0"/>
    <w:rsid w:val="00B169A8"/>
    <w:rsid w:val="00B2209C"/>
    <w:rsid w:val="00B53224"/>
    <w:rsid w:val="00B621CA"/>
    <w:rsid w:val="00B6450F"/>
    <w:rsid w:val="00B647D7"/>
    <w:rsid w:val="00B70C85"/>
    <w:rsid w:val="00B7225F"/>
    <w:rsid w:val="00B8676A"/>
    <w:rsid w:val="00B934C4"/>
    <w:rsid w:val="00B95509"/>
    <w:rsid w:val="00BA552D"/>
    <w:rsid w:val="00BB186D"/>
    <w:rsid w:val="00BB24AA"/>
    <w:rsid w:val="00BC7B0B"/>
    <w:rsid w:val="00BD0200"/>
    <w:rsid w:val="00BD18C6"/>
    <w:rsid w:val="00BD3016"/>
    <w:rsid w:val="00BE38E3"/>
    <w:rsid w:val="00BF1ECC"/>
    <w:rsid w:val="00BF2BB1"/>
    <w:rsid w:val="00BF6540"/>
    <w:rsid w:val="00C00379"/>
    <w:rsid w:val="00C005EF"/>
    <w:rsid w:val="00C05A1D"/>
    <w:rsid w:val="00C06B09"/>
    <w:rsid w:val="00C12F20"/>
    <w:rsid w:val="00C148C7"/>
    <w:rsid w:val="00C163D3"/>
    <w:rsid w:val="00C16C1D"/>
    <w:rsid w:val="00C212DF"/>
    <w:rsid w:val="00C354D8"/>
    <w:rsid w:val="00C40029"/>
    <w:rsid w:val="00C40711"/>
    <w:rsid w:val="00C41E64"/>
    <w:rsid w:val="00C50959"/>
    <w:rsid w:val="00C63DE2"/>
    <w:rsid w:val="00C65C9C"/>
    <w:rsid w:val="00C66957"/>
    <w:rsid w:val="00C75836"/>
    <w:rsid w:val="00C84BEA"/>
    <w:rsid w:val="00C85689"/>
    <w:rsid w:val="00C96F55"/>
    <w:rsid w:val="00CA37F8"/>
    <w:rsid w:val="00CA5B62"/>
    <w:rsid w:val="00CA5ED0"/>
    <w:rsid w:val="00CB108E"/>
    <w:rsid w:val="00CB142A"/>
    <w:rsid w:val="00CB4E55"/>
    <w:rsid w:val="00CC1D32"/>
    <w:rsid w:val="00CD0712"/>
    <w:rsid w:val="00CE06EE"/>
    <w:rsid w:val="00CE6DE8"/>
    <w:rsid w:val="00CF265B"/>
    <w:rsid w:val="00CF77A6"/>
    <w:rsid w:val="00D1393E"/>
    <w:rsid w:val="00D1762D"/>
    <w:rsid w:val="00D240DC"/>
    <w:rsid w:val="00D24109"/>
    <w:rsid w:val="00D31157"/>
    <w:rsid w:val="00D4058A"/>
    <w:rsid w:val="00D41CF2"/>
    <w:rsid w:val="00D44047"/>
    <w:rsid w:val="00D54776"/>
    <w:rsid w:val="00D554EF"/>
    <w:rsid w:val="00D57981"/>
    <w:rsid w:val="00D61261"/>
    <w:rsid w:val="00D64897"/>
    <w:rsid w:val="00D778D2"/>
    <w:rsid w:val="00D81CC6"/>
    <w:rsid w:val="00D84574"/>
    <w:rsid w:val="00DA3D2B"/>
    <w:rsid w:val="00DC34FA"/>
    <w:rsid w:val="00DC50C6"/>
    <w:rsid w:val="00DD128E"/>
    <w:rsid w:val="00DD62D0"/>
    <w:rsid w:val="00DE1366"/>
    <w:rsid w:val="00E038FF"/>
    <w:rsid w:val="00E0478C"/>
    <w:rsid w:val="00E11F05"/>
    <w:rsid w:val="00E264F3"/>
    <w:rsid w:val="00E3166E"/>
    <w:rsid w:val="00E34958"/>
    <w:rsid w:val="00E419C7"/>
    <w:rsid w:val="00E46019"/>
    <w:rsid w:val="00E50EDD"/>
    <w:rsid w:val="00E52512"/>
    <w:rsid w:val="00E566DE"/>
    <w:rsid w:val="00E61A20"/>
    <w:rsid w:val="00E62409"/>
    <w:rsid w:val="00E64EF2"/>
    <w:rsid w:val="00E66C50"/>
    <w:rsid w:val="00E70447"/>
    <w:rsid w:val="00E8395E"/>
    <w:rsid w:val="00E83D98"/>
    <w:rsid w:val="00EB14CA"/>
    <w:rsid w:val="00EB7DDF"/>
    <w:rsid w:val="00EC59CB"/>
    <w:rsid w:val="00EE0773"/>
    <w:rsid w:val="00EE5C49"/>
    <w:rsid w:val="00EE5D73"/>
    <w:rsid w:val="00EE7587"/>
    <w:rsid w:val="00EE7B90"/>
    <w:rsid w:val="00EF17A5"/>
    <w:rsid w:val="00EF584C"/>
    <w:rsid w:val="00EF5978"/>
    <w:rsid w:val="00EF6308"/>
    <w:rsid w:val="00EF7A5F"/>
    <w:rsid w:val="00F039A6"/>
    <w:rsid w:val="00F1757A"/>
    <w:rsid w:val="00F22011"/>
    <w:rsid w:val="00F241F2"/>
    <w:rsid w:val="00F36931"/>
    <w:rsid w:val="00F40C3F"/>
    <w:rsid w:val="00F43436"/>
    <w:rsid w:val="00F5703A"/>
    <w:rsid w:val="00F63162"/>
    <w:rsid w:val="00F6381C"/>
    <w:rsid w:val="00F6780D"/>
    <w:rsid w:val="00F7367E"/>
    <w:rsid w:val="00F762AD"/>
    <w:rsid w:val="00F83734"/>
    <w:rsid w:val="00F8391F"/>
    <w:rsid w:val="00F8739D"/>
    <w:rsid w:val="00F87921"/>
    <w:rsid w:val="00F9417C"/>
    <w:rsid w:val="00F9723E"/>
    <w:rsid w:val="00FB17E5"/>
    <w:rsid w:val="00FC2751"/>
    <w:rsid w:val="00FC4D43"/>
    <w:rsid w:val="00FD2566"/>
    <w:rsid w:val="00FD45FB"/>
    <w:rsid w:val="00FD557F"/>
    <w:rsid w:val="00FD7F76"/>
    <w:rsid w:val="00FF58C2"/>
    <w:rsid w:val="00FF7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85DF5DE"/>
  <w15:chartTrackingRefBased/>
  <w15:docId w15:val="{9E1695CD-652A-46EC-BE0D-5F840A82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23" w:hanging="123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C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5689"/>
    <w:rPr>
      <w:i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81887"/>
    <w:pPr>
      <w:ind w:left="720"/>
      <w:contextualSpacing/>
    </w:pPr>
  </w:style>
  <w:style w:type="paragraph" w:customStyle="1" w:styleId="Default">
    <w:name w:val="Default"/>
    <w:rsid w:val="00681887"/>
    <w:pPr>
      <w:autoSpaceDE w:val="0"/>
      <w:autoSpaceDN w:val="0"/>
      <w:adjustRightInd w:val="0"/>
    </w:pPr>
    <w:rPr>
      <w:color w:val="000000"/>
      <w:sz w:val="24"/>
      <w:szCs w:val="24"/>
      <w:lang w:eastAsia="vi-VN"/>
    </w:rPr>
  </w:style>
  <w:style w:type="paragraph" w:styleId="BodyText2">
    <w:name w:val="Body Text 2"/>
    <w:basedOn w:val="Normal"/>
    <w:link w:val="BodyText2Char"/>
    <w:semiHidden/>
    <w:unhideWhenUsed/>
    <w:rsid w:val="00B934C4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934C4"/>
    <w:rPr>
      <w:i/>
      <w:sz w:val="28"/>
      <w:lang w:val="en-US" w:eastAsia="en-US"/>
    </w:rPr>
  </w:style>
  <w:style w:type="paragraph" w:customStyle="1" w:styleId="CharChar1CharCharCharChar">
    <w:name w:val="Char Char1 Char Char Char Char"/>
    <w:basedOn w:val="Normal"/>
    <w:semiHidden/>
    <w:rsid w:val="00B934C4"/>
    <w:pPr>
      <w:spacing w:after="160" w:line="240" w:lineRule="exact"/>
    </w:pPr>
    <w:rPr>
      <w:rFonts w:ascii="Arial" w:hAnsi="Arial" w:cs="Arial"/>
      <w:i w:val="0"/>
      <w:sz w:val="22"/>
      <w:szCs w:val="22"/>
    </w:rPr>
  </w:style>
  <w:style w:type="character" w:styleId="Strong">
    <w:name w:val="Strong"/>
    <w:qFormat/>
    <w:rsid w:val="00CD0712"/>
    <w:rPr>
      <w:b/>
      <w:bCs/>
    </w:rPr>
  </w:style>
  <w:style w:type="character" w:customStyle="1" w:styleId="HeaderChar">
    <w:name w:val="Header Char"/>
    <w:link w:val="Header"/>
    <w:uiPriority w:val="99"/>
    <w:rsid w:val="00CE6DE8"/>
    <w:rPr>
      <w:i/>
      <w:sz w:val="28"/>
    </w:rPr>
  </w:style>
  <w:style w:type="character" w:customStyle="1" w:styleId="fontstyle01">
    <w:name w:val="fontstyle01"/>
    <w:rsid w:val="00D778D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778D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57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2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.kobotoolbox.org/single/qNmaY6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e.kobotoolbox.org/single/kquRac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.kobotoolbox.org/single/YApLB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4017-E41A-41ED-8837-BA9A8BBC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subject/>
  <dc:creator>Ulysses R. Gotera</dc:creator>
  <cp:keywords/>
  <cp:lastModifiedBy>Windows 10</cp:lastModifiedBy>
  <cp:revision>28</cp:revision>
  <cp:lastPrinted>2026-03-12T03:11:00Z</cp:lastPrinted>
  <dcterms:created xsi:type="dcterms:W3CDTF">2026-03-12T02:23:00Z</dcterms:created>
  <dcterms:modified xsi:type="dcterms:W3CDTF">2026-03-12T09:21:00Z</dcterms:modified>
</cp:coreProperties>
</file>